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20B" w:rsidRDefault="0017613C" w:rsidP="001F620B">
      <w:pPr>
        <w:widowControl/>
        <w:autoSpaceDE w:val="0"/>
        <w:autoSpaceDN w:val="0"/>
        <w:adjustRightInd w:val="0"/>
        <w:spacing w:line="276" w:lineRule="auto"/>
        <w:rPr>
          <w:rFonts w:ascii="Arial" w:hAnsi="Arial" w:cs="Arial"/>
          <w:sz w:val="22"/>
          <w:szCs w:val="22"/>
          <w:u w:val="single"/>
          <w:lang w:val="es-CL" w:eastAsia="es-ES_tradnl"/>
        </w:rPr>
      </w:pPr>
      <w:r>
        <w:rPr>
          <w:rFonts w:ascii="Arial" w:hAnsi="Arial" w:cs="Arial"/>
          <w:sz w:val="22"/>
          <w:szCs w:val="22"/>
          <w:u w:val="single"/>
          <w:lang w:val="es-CL" w:eastAsia="es-ES_tradnl"/>
        </w:rPr>
        <w:t>REGLAM</w:t>
      </w:r>
      <w:r w:rsidR="00E10601">
        <w:rPr>
          <w:rFonts w:ascii="Arial" w:hAnsi="Arial" w:cs="Arial"/>
          <w:sz w:val="22"/>
          <w:szCs w:val="22"/>
          <w:u w:val="single"/>
          <w:lang w:val="es-CL" w:eastAsia="es-ES_tradnl"/>
        </w:rPr>
        <w:t xml:space="preserve">ENTO PARA </w:t>
      </w:r>
      <w:r w:rsidR="001F620B">
        <w:rPr>
          <w:rFonts w:ascii="Arial" w:hAnsi="Arial" w:cs="Arial"/>
          <w:sz w:val="22"/>
          <w:szCs w:val="22"/>
          <w:u w:val="single"/>
          <w:lang w:val="es-CL" w:eastAsia="es-ES_tradnl"/>
        </w:rPr>
        <w:t xml:space="preserve"> ADQUIRIR</w:t>
      </w:r>
      <w:r w:rsidR="008F7C23">
        <w:rPr>
          <w:rFonts w:ascii="Arial" w:hAnsi="Arial" w:cs="Arial"/>
          <w:sz w:val="22"/>
          <w:szCs w:val="22"/>
          <w:u w:val="single"/>
          <w:lang w:val="es-CL" w:eastAsia="es-ES_tradnl"/>
        </w:rPr>
        <w:t xml:space="preserve"> </w:t>
      </w:r>
      <w:r w:rsidR="001F620B">
        <w:rPr>
          <w:rFonts w:ascii="Arial" w:hAnsi="Arial" w:cs="Arial"/>
          <w:sz w:val="22"/>
          <w:szCs w:val="22"/>
          <w:u w:val="single"/>
          <w:lang w:val="es-CL" w:eastAsia="es-ES_tradnl"/>
        </w:rPr>
        <w:t xml:space="preserve">LA CONDICIÓN DE SOCIO DE LA ASOCIACIÓN DE DIRECTORES DE CONTROL DE CHILE </w:t>
      </w:r>
      <w:r w:rsidR="00E10601">
        <w:rPr>
          <w:rFonts w:ascii="Arial" w:hAnsi="Arial" w:cs="Arial"/>
          <w:sz w:val="22"/>
          <w:szCs w:val="22"/>
          <w:u w:val="single"/>
          <w:lang w:val="es-CL" w:eastAsia="es-ES_tradnl"/>
        </w:rPr>
        <w:t xml:space="preserve">y </w:t>
      </w:r>
      <w:r w:rsidR="004F64FF">
        <w:rPr>
          <w:rFonts w:ascii="Arial" w:hAnsi="Arial" w:cs="Arial"/>
          <w:sz w:val="22"/>
          <w:szCs w:val="22"/>
          <w:u w:val="single"/>
          <w:lang w:val="es-CL" w:eastAsia="es-ES_tradnl"/>
        </w:rPr>
        <w:t>E</w:t>
      </w:r>
      <w:r w:rsidR="00CF55B7">
        <w:rPr>
          <w:rFonts w:ascii="Arial" w:hAnsi="Arial" w:cs="Arial"/>
          <w:sz w:val="22"/>
          <w:szCs w:val="22"/>
          <w:u w:val="single"/>
          <w:lang w:val="es-CL" w:eastAsia="es-ES_tradnl"/>
        </w:rPr>
        <w:t xml:space="preserve">L PROCESO DE </w:t>
      </w:r>
      <w:r w:rsidR="004F64FF">
        <w:rPr>
          <w:rFonts w:ascii="Arial" w:hAnsi="Arial" w:cs="Arial"/>
          <w:sz w:val="22"/>
          <w:szCs w:val="22"/>
          <w:u w:val="single"/>
          <w:lang w:val="es-CL" w:eastAsia="es-ES_tradnl"/>
        </w:rPr>
        <w:t xml:space="preserve"> </w:t>
      </w:r>
      <w:proofErr w:type="gramStart"/>
      <w:r w:rsidR="004F64FF">
        <w:rPr>
          <w:rFonts w:ascii="Arial" w:hAnsi="Arial" w:cs="Arial"/>
          <w:sz w:val="22"/>
          <w:szCs w:val="22"/>
          <w:u w:val="single"/>
          <w:lang w:val="es-CL" w:eastAsia="es-ES_tradnl"/>
        </w:rPr>
        <w:t xml:space="preserve">ELECCIONES </w:t>
      </w:r>
      <w:r w:rsidR="001F620B">
        <w:rPr>
          <w:rFonts w:ascii="Arial" w:hAnsi="Arial" w:cs="Arial"/>
          <w:sz w:val="22"/>
          <w:szCs w:val="22"/>
          <w:u w:val="single"/>
          <w:lang w:val="es-CL" w:eastAsia="es-ES_tradnl"/>
        </w:rPr>
        <w:t>.</w:t>
      </w:r>
      <w:proofErr w:type="gramEnd"/>
    </w:p>
    <w:p w:rsidR="00CF55B7" w:rsidRDefault="00CF55B7" w:rsidP="001F620B">
      <w:pPr>
        <w:widowControl/>
        <w:autoSpaceDE w:val="0"/>
        <w:autoSpaceDN w:val="0"/>
        <w:adjustRightInd w:val="0"/>
        <w:spacing w:line="276" w:lineRule="auto"/>
        <w:rPr>
          <w:rFonts w:ascii="Arial" w:hAnsi="Arial" w:cs="Arial"/>
          <w:sz w:val="22"/>
          <w:szCs w:val="22"/>
          <w:u w:val="single"/>
          <w:lang w:val="es-CL" w:eastAsia="es-ES_tradnl"/>
        </w:rPr>
      </w:pPr>
    </w:p>
    <w:p w:rsidR="00CF55B7" w:rsidRDefault="00CF55B7" w:rsidP="001F620B">
      <w:pPr>
        <w:widowControl/>
        <w:autoSpaceDE w:val="0"/>
        <w:autoSpaceDN w:val="0"/>
        <w:adjustRightInd w:val="0"/>
        <w:spacing w:line="276" w:lineRule="auto"/>
        <w:rPr>
          <w:rFonts w:ascii="Arial" w:hAnsi="Arial" w:cs="Arial"/>
          <w:sz w:val="22"/>
          <w:szCs w:val="22"/>
          <w:u w:val="single"/>
          <w:lang w:val="es-CL" w:eastAsia="es-ES_tradnl"/>
        </w:rPr>
      </w:pPr>
    </w:p>
    <w:p w:rsidR="00CF55B7" w:rsidRPr="00CF55B7" w:rsidRDefault="00CF55B7" w:rsidP="001F620B">
      <w:pPr>
        <w:widowControl/>
        <w:autoSpaceDE w:val="0"/>
        <w:autoSpaceDN w:val="0"/>
        <w:adjustRightInd w:val="0"/>
        <w:spacing w:line="276" w:lineRule="auto"/>
        <w:rPr>
          <w:rFonts w:ascii="Arial" w:hAnsi="Arial" w:cs="Arial"/>
          <w:sz w:val="22"/>
          <w:szCs w:val="22"/>
          <w:lang w:val="es-CL" w:eastAsia="es-ES_tradnl"/>
        </w:rPr>
      </w:pPr>
      <w:r w:rsidRPr="001F1991">
        <w:rPr>
          <w:rFonts w:ascii="Arial" w:hAnsi="Arial" w:cs="Arial"/>
          <w:b/>
          <w:sz w:val="22"/>
          <w:szCs w:val="22"/>
          <w:lang w:val="es-CL" w:eastAsia="es-ES_tradnl"/>
        </w:rPr>
        <w:t>Artículo  1º</w:t>
      </w:r>
      <w:r w:rsidRPr="00612B8F">
        <w:rPr>
          <w:rFonts w:ascii="Arial" w:hAnsi="Arial" w:cs="Arial"/>
          <w:sz w:val="22"/>
          <w:szCs w:val="22"/>
          <w:u w:val="single"/>
          <w:lang w:val="es-CL" w:eastAsia="es-ES_tradnl"/>
        </w:rPr>
        <w:t>:</w:t>
      </w:r>
      <w:r w:rsidRPr="00CF55B7">
        <w:rPr>
          <w:rFonts w:ascii="Arial" w:hAnsi="Arial" w:cs="Arial"/>
          <w:sz w:val="22"/>
          <w:szCs w:val="22"/>
          <w:lang w:val="es-CL" w:eastAsia="es-ES_tradnl"/>
        </w:rPr>
        <w:t xml:space="preserve">  El presente instrumento rige las forma en que se deberá adquirir la calidad de socio de esta Asociación, con  los requisitos</w:t>
      </w:r>
      <w:r w:rsidR="00E10601">
        <w:rPr>
          <w:rFonts w:ascii="Arial" w:hAnsi="Arial" w:cs="Arial"/>
          <w:sz w:val="22"/>
          <w:szCs w:val="22"/>
          <w:lang w:val="es-CL" w:eastAsia="es-ES_tradnl"/>
        </w:rPr>
        <w:t xml:space="preserve"> y formalidades que se expresan  y </w:t>
      </w:r>
      <w:r w:rsidR="001F1991">
        <w:rPr>
          <w:rFonts w:ascii="Arial" w:hAnsi="Arial" w:cs="Arial"/>
          <w:sz w:val="22"/>
          <w:szCs w:val="22"/>
          <w:lang w:val="es-CL" w:eastAsia="es-ES_tradnl"/>
        </w:rPr>
        <w:t>regulará los procesos de elecciones que deban llevarse a cabo conforme a los estatutos so</w:t>
      </w:r>
      <w:r w:rsidR="00A46CCD">
        <w:rPr>
          <w:rFonts w:ascii="Arial" w:hAnsi="Arial" w:cs="Arial"/>
          <w:sz w:val="22"/>
          <w:szCs w:val="22"/>
          <w:lang w:val="es-CL" w:eastAsia="es-ES_tradnl"/>
        </w:rPr>
        <w:t>c</w:t>
      </w:r>
      <w:bookmarkStart w:id="0" w:name="_GoBack"/>
      <w:bookmarkEnd w:id="0"/>
      <w:r w:rsidR="001F1991">
        <w:rPr>
          <w:rFonts w:ascii="Arial" w:hAnsi="Arial" w:cs="Arial"/>
          <w:sz w:val="22"/>
          <w:szCs w:val="22"/>
          <w:lang w:val="es-CL" w:eastAsia="es-ES_tradnl"/>
        </w:rPr>
        <w:t>iales.</w:t>
      </w:r>
      <w:r w:rsidR="00E10601">
        <w:rPr>
          <w:rFonts w:ascii="Arial" w:hAnsi="Arial" w:cs="Arial"/>
          <w:sz w:val="22"/>
          <w:szCs w:val="22"/>
          <w:lang w:val="es-CL" w:eastAsia="es-ES_tradnl"/>
        </w:rPr>
        <w:t xml:space="preserve"> </w:t>
      </w:r>
      <w:r w:rsidR="004B2178">
        <w:rPr>
          <w:rFonts w:ascii="Arial" w:hAnsi="Arial" w:cs="Arial"/>
          <w:sz w:val="22"/>
          <w:szCs w:val="22"/>
          <w:lang w:val="es-CL" w:eastAsia="es-ES_tradnl"/>
        </w:rPr>
        <w:t>Será el Secretario  de la Asociación quien en su calidad de Ministro de fe  será responsable de la solicitud, registro y trami</w:t>
      </w:r>
      <w:r w:rsidR="007727AC">
        <w:rPr>
          <w:rFonts w:ascii="Arial" w:hAnsi="Arial" w:cs="Arial"/>
          <w:sz w:val="22"/>
          <w:szCs w:val="22"/>
          <w:lang w:val="es-CL" w:eastAsia="es-ES_tradnl"/>
        </w:rPr>
        <w:t xml:space="preserve">tación de estos requerimientos, además de ser garante de los procesos eleccionarios que se efectúen. </w:t>
      </w:r>
    </w:p>
    <w:p w:rsidR="001F620B" w:rsidRPr="00CF55B7" w:rsidRDefault="001F620B" w:rsidP="001F620B">
      <w:pPr>
        <w:widowControl/>
        <w:autoSpaceDE w:val="0"/>
        <w:autoSpaceDN w:val="0"/>
        <w:adjustRightInd w:val="0"/>
        <w:spacing w:line="276" w:lineRule="auto"/>
        <w:rPr>
          <w:rFonts w:ascii="Arial" w:hAnsi="Arial" w:cs="Arial"/>
          <w:sz w:val="22"/>
          <w:szCs w:val="22"/>
          <w:lang w:val="es-CL" w:eastAsia="es-ES_tradnl"/>
        </w:rPr>
      </w:pPr>
    </w:p>
    <w:p w:rsidR="001F620B" w:rsidRDefault="001F620B" w:rsidP="001F620B">
      <w:pPr>
        <w:widowControl/>
        <w:autoSpaceDE w:val="0"/>
        <w:autoSpaceDN w:val="0"/>
        <w:adjustRightInd w:val="0"/>
        <w:spacing w:line="276" w:lineRule="auto"/>
        <w:rPr>
          <w:rFonts w:ascii="Arial" w:hAnsi="Arial" w:cs="Arial"/>
          <w:sz w:val="22"/>
          <w:szCs w:val="22"/>
          <w:u w:val="single"/>
          <w:lang w:val="es-CL" w:eastAsia="es-ES_tradnl"/>
        </w:rPr>
      </w:pPr>
    </w:p>
    <w:p w:rsidR="001F620B" w:rsidRPr="00CF55B7" w:rsidRDefault="00612B8F" w:rsidP="001F620B">
      <w:pPr>
        <w:widowControl/>
        <w:autoSpaceDE w:val="0"/>
        <w:autoSpaceDN w:val="0"/>
        <w:adjustRightInd w:val="0"/>
        <w:spacing w:line="276" w:lineRule="auto"/>
        <w:rPr>
          <w:rFonts w:ascii="Arial" w:hAnsi="Arial" w:cs="Arial"/>
          <w:sz w:val="22"/>
          <w:szCs w:val="22"/>
          <w:u w:val="single"/>
          <w:lang w:val="es-CL" w:eastAsia="es-ES_tradnl"/>
        </w:rPr>
      </w:pPr>
      <w:r w:rsidRPr="00CF55B7">
        <w:rPr>
          <w:rFonts w:ascii="Arial" w:hAnsi="Arial" w:cs="Arial"/>
          <w:sz w:val="22"/>
          <w:szCs w:val="22"/>
          <w:u w:val="single"/>
          <w:lang w:val="es-CL" w:eastAsia="es-ES_tradnl"/>
        </w:rPr>
        <w:t xml:space="preserve">DE  LA ADQUISICIÓN DE LA CALIDAD DE SOCIO ACTIVO </w:t>
      </w:r>
    </w:p>
    <w:p w:rsidR="00CF55B7" w:rsidRPr="001A6601" w:rsidRDefault="00CF55B7" w:rsidP="001F620B">
      <w:pPr>
        <w:widowControl/>
        <w:autoSpaceDE w:val="0"/>
        <w:autoSpaceDN w:val="0"/>
        <w:adjustRightInd w:val="0"/>
        <w:spacing w:line="276" w:lineRule="auto"/>
        <w:rPr>
          <w:rFonts w:ascii="Arial" w:hAnsi="Arial" w:cs="Arial"/>
          <w:b/>
          <w:sz w:val="22"/>
          <w:szCs w:val="22"/>
          <w:lang w:val="es-CL" w:eastAsia="es-ES_tradnl"/>
        </w:rPr>
      </w:pPr>
    </w:p>
    <w:p w:rsidR="00CF55B7" w:rsidRPr="001A6601" w:rsidRDefault="00CF55B7" w:rsidP="001F620B">
      <w:pPr>
        <w:widowControl/>
        <w:autoSpaceDE w:val="0"/>
        <w:autoSpaceDN w:val="0"/>
        <w:adjustRightInd w:val="0"/>
        <w:spacing w:line="276" w:lineRule="auto"/>
        <w:rPr>
          <w:rFonts w:ascii="Arial" w:hAnsi="Arial" w:cs="Arial"/>
          <w:b/>
          <w:sz w:val="22"/>
          <w:szCs w:val="22"/>
          <w:lang w:val="es-CL" w:eastAsia="es-ES_tradnl"/>
        </w:rPr>
      </w:pPr>
      <w:r w:rsidRPr="001A6601">
        <w:rPr>
          <w:rFonts w:ascii="Arial" w:hAnsi="Arial" w:cs="Arial"/>
          <w:b/>
          <w:sz w:val="22"/>
          <w:szCs w:val="22"/>
          <w:lang w:val="es-CL" w:eastAsia="es-ES_tradnl"/>
        </w:rPr>
        <w:t>Artículo 2º</w:t>
      </w:r>
      <w:proofErr w:type="gramStart"/>
      <w:r>
        <w:rPr>
          <w:rFonts w:ascii="Arial" w:hAnsi="Arial" w:cs="Arial"/>
          <w:sz w:val="22"/>
          <w:szCs w:val="22"/>
          <w:lang w:val="es-CL" w:eastAsia="es-ES_tradnl"/>
        </w:rPr>
        <w:t xml:space="preserve">:  </w:t>
      </w:r>
      <w:r w:rsidRPr="00CF55B7">
        <w:rPr>
          <w:rFonts w:ascii="Arial" w:hAnsi="Arial" w:cs="Arial"/>
          <w:sz w:val="22"/>
          <w:szCs w:val="22"/>
          <w:lang w:val="es-CL" w:eastAsia="es-ES_tradnl"/>
        </w:rPr>
        <w:t>Pa</w:t>
      </w:r>
      <w:r>
        <w:rPr>
          <w:rFonts w:ascii="Arial" w:hAnsi="Arial" w:cs="Arial"/>
          <w:sz w:val="22"/>
          <w:szCs w:val="22"/>
          <w:lang w:val="es-CL" w:eastAsia="es-ES_tradnl"/>
        </w:rPr>
        <w:t>ra</w:t>
      </w:r>
      <w:proofErr w:type="gramEnd"/>
      <w:r>
        <w:rPr>
          <w:rFonts w:ascii="Arial" w:hAnsi="Arial" w:cs="Arial"/>
          <w:sz w:val="22"/>
          <w:szCs w:val="22"/>
          <w:lang w:val="es-CL" w:eastAsia="es-ES_tradnl"/>
        </w:rPr>
        <w:t xml:space="preserve"> ser socio activo se requiere reunir la condiciones expresada en el artículo sexto  de los estatutos, esto es</w:t>
      </w:r>
      <w:r w:rsidR="0017613C" w:rsidRPr="0017613C">
        <w:rPr>
          <w:rFonts w:ascii="Arial" w:hAnsi="Arial" w:cs="Arial"/>
          <w:sz w:val="22"/>
          <w:szCs w:val="22"/>
          <w:lang w:val="es-CL" w:eastAsia="es-ES_tradnl"/>
        </w:rPr>
        <w:t xml:space="preserve">, </w:t>
      </w:r>
      <w:r w:rsidR="00881F03" w:rsidRPr="0017613C">
        <w:rPr>
          <w:rFonts w:ascii="Arial" w:hAnsi="Arial" w:cs="Arial"/>
          <w:sz w:val="22"/>
          <w:szCs w:val="22"/>
          <w:lang w:val="es-CL" w:eastAsia="es-ES_tradnl"/>
        </w:rPr>
        <w:t>funcionarios que sirvan en las Municipalidades del  país los cargos de Director de las Unidades de Control Interno, subdirector de las mismas, Jefaturas  de Auditorías o denominaciones equivalentes, sin limitación de sexo, nacionalidad o condición, que se comprometa a  cumplir con</w:t>
      </w:r>
      <w:r w:rsidR="0017613C" w:rsidRPr="0017613C">
        <w:rPr>
          <w:rFonts w:ascii="Arial" w:hAnsi="Arial" w:cs="Arial"/>
          <w:sz w:val="22"/>
          <w:szCs w:val="22"/>
          <w:lang w:val="es-CL" w:eastAsia="es-ES_tradnl"/>
        </w:rPr>
        <w:t xml:space="preserve"> las obligaciones  estatutarias </w:t>
      </w:r>
      <w:r w:rsidRPr="001A6601">
        <w:rPr>
          <w:rFonts w:ascii="Arial" w:hAnsi="Arial" w:cs="Arial"/>
          <w:b/>
          <w:sz w:val="22"/>
          <w:szCs w:val="22"/>
          <w:lang w:val="es-CL" w:eastAsia="es-ES_tradnl"/>
        </w:rPr>
        <w:t>.</w:t>
      </w:r>
    </w:p>
    <w:p w:rsidR="00CF55B7" w:rsidRPr="00CF55B7" w:rsidRDefault="00CF55B7" w:rsidP="001F620B">
      <w:pPr>
        <w:widowControl/>
        <w:autoSpaceDE w:val="0"/>
        <w:autoSpaceDN w:val="0"/>
        <w:adjustRightInd w:val="0"/>
        <w:spacing w:line="276" w:lineRule="auto"/>
        <w:rPr>
          <w:rFonts w:ascii="Arial" w:hAnsi="Arial" w:cs="Arial"/>
          <w:sz w:val="22"/>
          <w:szCs w:val="22"/>
          <w:lang w:val="es-CL" w:eastAsia="es-ES_tradnl"/>
        </w:rPr>
      </w:pPr>
      <w:r w:rsidRPr="001A6601">
        <w:rPr>
          <w:rFonts w:ascii="Arial" w:hAnsi="Arial" w:cs="Arial"/>
          <w:b/>
          <w:sz w:val="22"/>
          <w:szCs w:val="22"/>
          <w:lang w:val="es-CL" w:eastAsia="es-ES_tradnl"/>
        </w:rPr>
        <w:t>Artículo 3º</w:t>
      </w:r>
      <w:r w:rsidRPr="0017613C">
        <w:rPr>
          <w:rFonts w:ascii="Arial" w:hAnsi="Arial" w:cs="Arial"/>
          <w:sz w:val="22"/>
          <w:szCs w:val="22"/>
          <w:lang w:val="es-CL" w:eastAsia="es-ES_tradnl"/>
        </w:rPr>
        <w:t>:   Aquellos que deseen adquirir la calidad de socios activos, se comprometerán a cumplir con las obligaciones estatuidas en el  art. 9º de los Estatutos, que son</w:t>
      </w:r>
      <w:proofErr w:type="gramStart"/>
      <w:r w:rsidRPr="0017613C">
        <w:rPr>
          <w:rFonts w:ascii="Arial" w:hAnsi="Arial" w:cs="Arial"/>
          <w:sz w:val="22"/>
          <w:szCs w:val="22"/>
          <w:lang w:val="es-CL" w:eastAsia="es-ES_tradnl"/>
        </w:rPr>
        <w:t xml:space="preserve">: </w:t>
      </w:r>
      <w:r w:rsidR="0017613C" w:rsidRPr="0017613C">
        <w:rPr>
          <w:rFonts w:ascii="Arial" w:hAnsi="Arial" w:cs="Arial"/>
          <w:sz w:val="22"/>
          <w:szCs w:val="22"/>
          <w:lang w:val="es-CL" w:eastAsia="es-ES_tradnl"/>
        </w:rPr>
        <w:t xml:space="preserve"> </w:t>
      </w:r>
      <w:r w:rsidRPr="0017613C">
        <w:rPr>
          <w:rFonts w:ascii="Arial" w:hAnsi="Arial" w:cs="Arial"/>
          <w:sz w:val="22"/>
          <w:szCs w:val="22"/>
          <w:lang w:val="es-CL" w:eastAsia="es-ES_tradnl"/>
        </w:rPr>
        <w:t>a</w:t>
      </w:r>
      <w:proofErr w:type="gramEnd"/>
      <w:r w:rsidRPr="0017613C">
        <w:rPr>
          <w:rFonts w:ascii="Arial" w:hAnsi="Arial" w:cs="Arial"/>
          <w:sz w:val="22"/>
          <w:szCs w:val="22"/>
          <w:lang w:val="es-CL" w:eastAsia="es-ES_tradnl"/>
        </w:rPr>
        <w:t>),</w:t>
      </w:r>
      <w:r w:rsidR="0017613C" w:rsidRPr="0017613C">
        <w:rPr>
          <w:rFonts w:ascii="Arial" w:hAnsi="Arial" w:cs="Arial"/>
          <w:sz w:val="22"/>
          <w:szCs w:val="22"/>
          <w:lang w:val="es-CL" w:eastAsia="es-ES_tradnl"/>
        </w:rPr>
        <w:t xml:space="preserve"> asistir a las reuniones  a que fueren convocados , b) servir los cargos en que sean designados y cumplir las tareas; c) cumplir con las obligaciones</w:t>
      </w:r>
      <w:r w:rsidR="0017613C">
        <w:rPr>
          <w:rFonts w:ascii="Arial" w:hAnsi="Arial" w:cs="Arial"/>
          <w:sz w:val="22"/>
          <w:szCs w:val="22"/>
          <w:lang w:val="es-CL" w:eastAsia="es-ES_tradnl"/>
        </w:rPr>
        <w:t xml:space="preserve"> pecuniarias y demás obligaciones estatutarias;  d) acatar los acuerdos del Directorio y  de las Asambleas Generales.</w:t>
      </w:r>
    </w:p>
    <w:p w:rsidR="001F620B" w:rsidRPr="001A6601" w:rsidRDefault="001F620B" w:rsidP="001F620B">
      <w:pPr>
        <w:widowControl/>
        <w:autoSpaceDE w:val="0"/>
        <w:autoSpaceDN w:val="0"/>
        <w:adjustRightInd w:val="0"/>
        <w:spacing w:line="276" w:lineRule="auto"/>
        <w:rPr>
          <w:rFonts w:ascii="Arial" w:hAnsi="Arial" w:cs="Arial"/>
          <w:b/>
          <w:sz w:val="22"/>
          <w:szCs w:val="22"/>
          <w:lang w:val="es-CL" w:eastAsia="es-ES_tradnl"/>
        </w:rPr>
      </w:pPr>
    </w:p>
    <w:p w:rsidR="00DB4021" w:rsidRDefault="00CF55B7" w:rsidP="00BE52F8">
      <w:pPr>
        <w:widowControl/>
        <w:autoSpaceDE w:val="0"/>
        <w:autoSpaceDN w:val="0"/>
        <w:adjustRightInd w:val="0"/>
        <w:spacing w:line="276" w:lineRule="auto"/>
        <w:rPr>
          <w:rFonts w:ascii="Arial" w:hAnsi="Arial" w:cs="Arial"/>
          <w:sz w:val="22"/>
          <w:szCs w:val="22"/>
          <w:lang w:val="es-CL" w:eastAsia="es-ES_tradnl"/>
        </w:rPr>
      </w:pPr>
      <w:r w:rsidRPr="001A6601">
        <w:rPr>
          <w:rFonts w:ascii="Arial" w:hAnsi="Arial" w:cs="Arial"/>
          <w:b/>
          <w:sz w:val="22"/>
          <w:szCs w:val="22"/>
          <w:lang w:val="es-CL" w:eastAsia="es-ES_tradnl"/>
        </w:rPr>
        <w:t>Artículo 4º</w:t>
      </w:r>
      <w:proofErr w:type="gramStart"/>
      <w:r>
        <w:rPr>
          <w:rFonts w:ascii="Arial" w:hAnsi="Arial" w:cs="Arial"/>
          <w:sz w:val="22"/>
          <w:szCs w:val="22"/>
          <w:lang w:val="es-CL" w:eastAsia="es-ES_tradnl"/>
        </w:rPr>
        <w:t>:  Los</w:t>
      </w:r>
      <w:proofErr w:type="gramEnd"/>
      <w:r>
        <w:rPr>
          <w:rFonts w:ascii="Arial" w:hAnsi="Arial" w:cs="Arial"/>
          <w:sz w:val="22"/>
          <w:szCs w:val="22"/>
          <w:lang w:val="es-CL" w:eastAsia="es-ES_tradnl"/>
        </w:rPr>
        <w:t xml:space="preserve"> interesados en adquirir la calidad de socio activo, deberán remitir una carta solicitud al  Secretario del Directorio  </w:t>
      </w:r>
      <w:r w:rsidR="00DB4021">
        <w:rPr>
          <w:rFonts w:ascii="Arial" w:hAnsi="Arial" w:cs="Arial"/>
          <w:sz w:val="22"/>
          <w:szCs w:val="22"/>
          <w:lang w:val="es-CL" w:eastAsia="es-ES_tradnl"/>
        </w:rPr>
        <w:t xml:space="preserve">el que deberá contener a lo menos los siguientes datos:  nombre completo, </w:t>
      </w:r>
      <w:proofErr w:type="spellStart"/>
      <w:r w:rsidR="00DB4021">
        <w:rPr>
          <w:rFonts w:ascii="Arial" w:hAnsi="Arial" w:cs="Arial"/>
          <w:sz w:val="22"/>
          <w:szCs w:val="22"/>
          <w:lang w:val="es-CL" w:eastAsia="es-ES_tradnl"/>
        </w:rPr>
        <w:t>rut</w:t>
      </w:r>
      <w:proofErr w:type="spellEnd"/>
      <w:r w:rsidR="00DB4021">
        <w:rPr>
          <w:rFonts w:ascii="Arial" w:hAnsi="Arial" w:cs="Arial"/>
          <w:sz w:val="22"/>
          <w:szCs w:val="22"/>
          <w:lang w:val="es-CL" w:eastAsia="es-ES_tradnl"/>
        </w:rPr>
        <w:t>, domicilio; profesión , Municipio en el que presta servicio, cargo que desempeña, años de servicio en el o  los cargos, corr</w:t>
      </w:r>
      <w:r>
        <w:rPr>
          <w:rFonts w:ascii="Arial" w:hAnsi="Arial" w:cs="Arial"/>
          <w:sz w:val="22"/>
          <w:szCs w:val="22"/>
          <w:lang w:val="es-CL" w:eastAsia="es-ES_tradnl"/>
        </w:rPr>
        <w:t>e</w:t>
      </w:r>
      <w:r w:rsidR="00DB4021">
        <w:rPr>
          <w:rFonts w:ascii="Arial" w:hAnsi="Arial" w:cs="Arial"/>
          <w:sz w:val="22"/>
          <w:szCs w:val="22"/>
          <w:lang w:val="es-CL" w:eastAsia="es-ES_tradnl"/>
        </w:rPr>
        <w:t xml:space="preserve">o electrónico, y teléfono. Debe expresar los motivos por los cuales desea ser integrante y el compromiso expreso de que se obliga a cumplir con lo estatuido en el art.  Noveno de los Estatutos. </w:t>
      </w:r>
    </w:p>
    <w:p w:rsidR="00DB4021" w:rsidRPr="001A6601" w:rsidRDefault="00DB4021" w:rsidP="00BE52F8">
      <w:pPr>
        <w:widowControl/>
        <w:autoSpaceDE w:val="0"/>
        <w:autoSpaceDN w:val="0"/>
        <w:adjustRightInd w:val="0"/>
        <w:spacing w:line="276" w:lineRule="auto"/>
        <w:rPr>
          <w:rFonts w:ascii="Arial" w:hAnsi="Arial" w:cs="Arial"/>
          <w:b/>
          <w:sz w:val="22"/>
          <w:szCs w:val="22"/>
          <w:lang w:val="es-CL" w:eastAsia="es-ES_tradnl"/>
        </w:rPr>
      </w:pPr>
    </w:p>
    <w:p w:rsidR="00CF55B7" w:rsidRDefault="00DB4021" w:rsidP="00BE52F8">
      <w:pPr>
        <w:widowControl/>
        <w:autoSpaceDE w:val="0"/>
        <w:autoSpaceDN w:val="0"/>
        <w:adjustRightInd w:val="0"/>
        <w:spacing w:line="276" w:lineRule="auto"/>
        <w:rPr>
          <w:rFonts w:ascii="Arial" w:hAnsi="Arial" w:cs="Arial"/>
          <w:sz w:val="22"/>
          <w:szCs w:val="22"/>
          <w:lang w:val="es-CL" w:eastAsia="es-ES_tradnl"/>
        </w:rPr>
      </w:pPr>
      <w:r w:rsidRPr="001A6601">
        <w:rPr>
          <w:rFonts w:ascii="Arial" w:hAnsi="Arial" w:cs="Arial"/>
          <w:b/>
          <w:sz w:val="22"/>
          <w:szCs w:val="22"/>
          <w:lang w:val="es-CL" w:eastAsia="es-ES_tradnl"/>
        </w:rPr>
        <w:t>Artículo 5º</w:t>
      </w:r>
      <w:proofErr w:type="gramStart"/>
      <w:r w:rsidRPr="001A6601">
        <w:rPr>
          <w:rFonts w:ascii="Arial" w:hAnsi="Arial" w:cs="Arial"/>
          <w:b/>
          <w:sz w:val="22"/>
          <w:szCs w:val="22"/>
          <w:lang w:val="es-CL" w:eastAsia="es-ES_tradnl"/>
        </w:rPr>
        <w:t>:</w:t>
      </w:r>
      <w:r>
        <w:rPr>
          <w:rFonts w:ascii="Arial" w:hAnsi="Arial" w:cs="Arial"/>
          <w:sz w:val="22"/>
          <w:szCs w:val="22"/>
          <w:lang w:val="es-CL" w:eastAsia="es-ES_tradnl"/>
        </w:rPr>
        <w:t xml:space="preserve">  El</w:t>
      </w:r>
      <w:proofErr w:type="gramEnd"/>
      <w:r>
        <w:rPr>
          <w:rFonts w:ascii="Arial" w:hAnsi="Arial" w:cs="Arial"/>
          <w:sz w:val="22"/>
          <w:szCs w:val="22"/>
          <w:lang w:val="es-CL" w:eastAsia="es-ES_tradnl"/>
        </w:rPr>
        <w:t xml:space="preserve"> Secretario de la Asociación    colocará en Tabla de la sesión que corresponda  la solicitud  </w:t>
      </w:r>
      <w:r w:rsidR="00CF55B7">
        <w:rPr>
          <w:rFonts w:ascii="Arial" w:hAnsi="Arial" w:cs="Arial"/>
          <w:sz w:val="22"/>
          <w:szCs w:val="22"/>
          <w:lang w:val="es-CL" w:eastAsia="es-ES_tradnl"/>
        </w:rPr>
        <w:t xml:space="preserve"> </w:t>
      </w:r>
      <w:r>
        <w:rPr>
          <w:rFonts w:ascii="Arial" w:hAnsi="Arial" w:cs="Arial"/>
          <w:sz w:val="22"/>
          <w:szCs w:val="22"/>
          <w:lang w:val="es-CL" w:eastAsia="es-ES_tradnl"/>
        </w:rPr>
        <w:t xml:space="preserve">del requirente  a fin de que el Directorio se pronuncie.  Se requiere el acuerdo de los dos tercios  de sus miembros.  En caso de aceptación, se registrará como socio activo comunicándole  por correo electrónico la respuesta.  Si se rechaza por el Directorio, en el acta de rechazo, deberán consignarse los motivos fundados del mismo   y  comunicar al  interesado a través del mismo medio. </w:t>
      </w:r>
    </w:p>
    <w:p w:rsidR="00DB4021" w:rsidRDefault="00DB4021" w:rsidP="00BE52F8">
      <w:pPr>
        <w:widowControl/>
        <w:autoSpaceDE w:val="0"/>
        <w:autoSpaceDN w:val="0"/>
        <w:adjustRightInd w:val="0"/>
        <w:spacing w:line="276" w:lineRule="auto"/>
        <w:rPr>
          <w:rFonts w:ascii="Arial" w:hAnsi="Arial" w:cs="Arial"/>
          <w:sz w:val="22"/>
          <w:szCs w:val="22"/>
          <w:lang w:val="es-CL" w:eastAsia="es-ES_tradnl"/>
        </w:rPr>
      </w:pPr>
    </w:p>
    <w:p w:rsidR="00DB4021" w:rsidRDefault="00DB4021" w:rsidP="00BE52F8">
      <w:pPr>
        <w:widowControl/>
        <w:autoSpaceDE w:val="0"/>
        <w:autoSpaceDN w:val="0"/>
        <w:adjustRightInd w:val="0"/>
        <w:spacing w:line="276" w:lineRule="auto"/>
        <w:rPr>
          <w:rFonts w:ascii="Arial" w:hAnsi="Arial" w:cs="Arial"/>
          <w:sz w:val="22"/>
          <w:szCs w:val="22"/>
          <w:lang w:val="es-CL" w:eastAsia="es-ES_tradnl"/>
        </w:rPr>
      </w:pPr>
      <w:r w:rsidRPr="001A6601">
        <w:rPr>
          <w:rFonts w:ascii="Arial" w:hAnsi="Arial" w:cs="Arial"/>
          <w:b/>
          <w:sz w:val="22"/>
          <w:szCs w:val="22"/>
          <w:lang w:val="es-CL" w:eastAsia="es-ES_tradnl"/>
        </w:rPr>
        <w:t>Artículo  6º</w:t>
      </w:r>
      <w:r>
        <w:rPr>
          <w:rFonts w:ascii="Arial" w:hAnsi="Arial" w:cs="Arial"/>
          <w:sz w:val="22"/>
          <w:szCs w:val="22"/>
          <w:lang w:val="es-CL" w:eastAsia="es-ES_tradnl"/>
        </w:rPr>
        <w:t xml:space="preserve">:   El Secretario de la Asociación </w:t>
      </w:r>
      <w:r w:rsidR="00612B8F">
        <w:rPr>
          <w:rFonts w:ascii="Arial" w:hAnsi="Arial" w:cs="Arial"/>
          <w:sz w:val="22"/>
          <w:szCs w:val="22"/>
          <w:lang w:val="es-CL" w:eastAsia="es-ES_tradnl"/>
        </w:rPr>
        <w:t xml:space="preserve">deberá   verificar que el postulante cumple con los requisitos exigidos para ser socio antes de someter a consideración del Directorio </w:t>
      </w:r>
      <w:r w:rsidR="00612B8F">
        <w:rPr>
          <w:rFonts w:ascii="Arial" w:hAnsi="Arial" w:cs="Arial"/>
          <w:sz w:val="22"/>
          <w:szCs w:val="22"/>
          <w:lang w:val="es-CL" w:eastAsia="es-ES_tradnl"/>
        </w:rPr>
        <w:lastRenderedPageBreak/>
        <w:t xml:space="preserve">una solicitud de incorporación. Tendrá amplias facultades para inquirir antecedentes o elaborar formatos que simplifiquen el trámite. </w:t>
      </w:r>
    </w:p>
    <w:p w:rsidR="00612B8F" w:rsidRDefault="00612B8F" w:rsidP="00BE52F8">
      <w:pPr>
        <w:widowControl/>
        <w:autoSpaceDE w:val="0"/>
        <w:autoSpaceDN w:val="0"/>
        <w:adjustRightInd w:val="0"/>
        <w:spacing w:line="276" w:lineRule="auto"/>
        <w:rPr>
          <w:rFonts w:ascii="Arial" w:hAnsi="Arial" w:cs="Arial"/>
          <w:sz w:val="22"/>
          <w:szCs w:val="22"/>
          <w:lang w:val="es-CL" w:eastAsia="es-ES_tradnl"/>
        </w:rPr>
      </w:pPr>
    </w:p>
    <w:p w:rsidR="00612B8F" w:rsidRPr="00CB452F" w:rsidRDefault="00CB452F" w:rsidP="00BE52F8">
      <w:pPr>
        <w:widowControl/>
        <w:autoSpaceDE w:val="0"/>
        <w:autoSpaceDN w:val="0"/>
        <w:adjustRightInd w:val="0"/>
        <w:spacing w:line="276" w:lineRule="auto"/>
        <w:rPr>
          <w:rFonts w:ascii="Arial" w:hAnsi="Arial" w:cs="Arial"/>
          <w:sz w:val="22"/>
          <w:szCs w:val="22"/>
          <w:u w:val="single"/>
          <w:lang w:val="es-CL" w:eastAsia="es-ES_tradnl"/>
        </w:rPr>
      </w:pPr>
      <w:r>
        <w:rPr>
          <w:rFonts w:ascii="Arial" w:hAnsi="Arial" w:cs="Arial"/>
          <w:sz w:val="22"/>
          <w:szCs w:val="22"/>
          <w:u w:val="single"/>
          <w:lang w:val="es-CL" w:eastAsia="es-ES_tradnl"/>
        </w:rPr>
        <w:t>DE LA ADQUISI</w:t>
      </w:r>
      <w:r w:rsidR="00612B8F" w:rsidRPr="00CB452F">
        <w:rPr>
          <w:rFonts w:ascii="Arial" w:hAnsi="Arial" w:cs="Arial"/>
          <w:sz w:val="22"/>
          <w:szCs w:val="22"/>
          <w:u w:val="single"/>
          <w:lang w:val="es-CL" w:eastAsia="es-ES_tradnl"/>
        </w:rPr>
        <w:t>CIÓN DE LA CALIDAD DE MIEMBROS HONORARIOS</w:t>
      </w:r>
    </w:p>
    <w:p w:rsidR="00CF55B7" w:rsidRDefault="00CF55B7" w:rsidP="00BE52F8">
      <w:pPr>
        <w:widowControl/>
        <w:autoSpaceDE w:val="0"/>
        <w:autoSpaceDN w:val="0"/>
        <w:adjustRightInd w:val="0"/>
        <w:spacing w:line="276" w:lineRule="auto"/>
        <w:rPr>
          <w:rFonts w:ascii="Arial" w:hAnsi="Arial" w:cs="Arial"/>
          <w:sz w:val="22"/>
          <w:szCs w:val="22"/>
          <w:lang w:val="es-CL" w:eastAsia="es-ES_tradnl"/>
        </w:rPr>
      </w:pPr>
    </w:p>
    <w:p w:rsidR="00612B8F" w:rsidRPr="001A6601" w:rsidRDefault="00612B8F" w:rsidP="00BE52F8">
      <w:pPr>
        <w:widowControl/>
        <w:autoSpaceDE w:val="0"/>
        <w:autoSpaceDN w:val="0"/>
        <w:adjustRightInd w:val="0"/>
        <w:spacing w:line="276" w:lineRule="auto"/>
        <w:rPr>
          <w:rFonts w:ascii="Arial" w:hAnsi="Arial" w:cs="Arial"/>
          <w:b/>
          <w:sz w:val="22"/>
          <w:szCs w:val="22"/>
          <w:lang w:val="es-CL" w:eastAsia="es-ES_tradnl"/>
        </w:rPr>
      </w:pPr>
    </w:p>
    <w:p w:rsidR="00CB452F" w:rsidRDefault="00CB452F" w:rsidP="00BE52F8">
      <w:pPr>
        <w:widowControl/>
        <w:autoSpaceDE w:val="0"/>
        <w:autoSpaceDN w:val="0"/>
        <w:adjustRightInd w:val="0"/>
        <w:spacing w:line="276" w:lineRule="auto"/>
        <w:rPr>
          <w:rFonts w:ascii="Arial" w:hAnsi="Arial" w:cs="Arial"/>
          <w:sz w:val="22"/>
          <w:szCs w:val="22"/>
          <w:lang w:val="es-CL" w:eastAsia="es-ES_tradnl"/>
        </w:rPr>
      </w:pPr>
      <w:r w:rsidRPr="001A6601">
        <w:rPr>
          <w:rFonts w:ascii="Arial" w:hAnsi="Arial" w:cs="Arial"/>
          <w:b/>
          <w:sz w:val="22"/>
          <w:szCs w:val="22"/>
          <w:lang w:val="es-CL" w:eastAsia="es-ES_tradnl"/>
        </w:rPr>
        <w:t>Artículo</w:t>
      </w:r>
      <w:r w:rsidR="00612B8F" w:rsidRPr="001A6601">
        <w:rPr>
          <w:rFonts w:ascii="Arial" w:hAnsi="Arial" w:cs="Arial"/>
          <w:b/>
          <w:sz w:val="22"/>
          <w:szCs w:val="22"/>
          <w:lang w:val="es-CL" w:eastAsia="es-ES_tradnl"/>
        </w:rPr>
        <w:t xml:space="preserve"> 7</w:t>
      </w:r>
      <w:proofErr w:type="gramStart"/>
      <w:r w:rsidR="00612B8F" w:rsidRPr="001A6601">
        <w:rPr>
          <w:rFonts w:ascii="Arial" w:hAnsi="Arial" w:cs="Arial"/>
          <w:b/>
          <w:sz w:val="22"/>
          <w:szCs w:val="22"/>
          <w:lang w:val="es-CL" w:eastAsia="es-ES_tradnl"/>
        </w:rPr>
        <w:t>:</w:t>
      </w:r>
      <w:r w:rsidR="00612B8F">
        <w:rPr>
          <w:rFonts w:ascii="Arial" w:hAnsi="Arial" w:cs="Arial"/>
          <w:sz w:val="22"/>
          <w:szCs w:val="22"/>
          <w:lang w:val="es-CL" w:eastAsia="es-ES_tradnl"/>
        </w:rPr>
        <w:t xml:space="preserve">  Para</w:t>
      </w:r>
      <w:proofErr w:type="gramEnd"/>
      <w:r w:rsidR="00612B8F">
        <w:rPr>
          <w:rFonts w:ascii="Arial" w:hAnsi="Arial" w:cs="Arial"/>
          <w:sz w:val="22"/>
          <w:szCs w:val="22"/>
          <w:lang w:val="es-CL" w:eastAsia="es-ES_tradnl"/>
        </w:rPr>
        <w:t xml:space="preserve"> ser miembro honorario se requiere  ser persona natural o jurídica que haya tenido una actuación destacada al servicio de la Asociación o de los obj</w:t>
      </w:r>
      <w:r>
        <w:rPr>
          <w:rFonts w:ascii="Arial" w:hAnsi="Arial" w:cs="Arial"/>
          <w:sz w:val="22"/>
          <w:szCs w:val="22"/>
          <w:lang w:val="es-CL" w:eastAsia="es-ES_tradnl"/>
        </w:rPr>
        <w:t xml:space="preserve">etivos  que persiga. </w:t>
      </w:r>
    </w:p>
    <w:p w:rsidR="00612B8F" w:rsidRDefault="00CB452F" w:rsidP="00BE52F8">
      <w:pPr>
        <w:widowControl/>
        <w:autoSpaceDE w:val="0"/>
        <w:autoSpaceDN w:val="0"/>
        <w:adjustRightInd w:val="0"/>
        <w:spacing w:line="276" w:lineRule="auto"/>
        <w:rPr>
          <w:rFonts w:ascii="Arial" w:hAnsi="Arial" w:cs="Arial"/>
          <w:sz w:val="22"/>
          <w:szCs w:val="22"/>
          <w:lang w:val="es-CL" w:eastAsia="es-ES_tradnl"/>
        </w:rPr>
      </w:pPr>
      <w:r>
        <w:rPr>
          <w:rFonts w:ascii="Arial" w:hAnsi="Arial" w:cs="Arial"/>
          <w:sz w:val="22"/>
          <w:szCs w:val="22"/>
          <w:lang w:val="es-CL" w:eastAsia="es-ES_tradnl"/>
        </w:rPr>
        <w:t xml:space="preserve"> </w:t>
      </w:r>
    </w:p>
    <w:p w:rsidR="00CB452F" w:rsidRDefault="00CB452F" w:rsidP="00BE52F8">
      <w:pPr>
        <w:widowControl/>
        <w:autoSpaceDE w:val="0"/>
        <w:autoSpaceDN w:val="0"/>
        <w:adjustRightInd w:val="0"/>
        <w:spacing w:line="276" w:lineRule="auto"/>
        <w:rPr>
          <w:rFonts w:ascii="Arial" w:hAnsi="Arial" w:cs="Arial"/>
          <w:sz w:val="22"/>
          <w:szCs w:val="22"/>
          <w:lang w:val="es-CL" w:eastAsia="es-ES_tradnl"/>
        </w:rPr>
      </w:pPr>
      <w:r w:rsidRPr="001A6601">
        <w:rPr>
          <w:rFonts w:ascii="Arial" w:hAnsi="Arial" w:cs="Arial"/>
          <w:b/>
          <w:sz w:val="22"/>
          <w:szCs w:val="22"/>
          <w:lang w:val="es-CL" w:eastAsia="es-ES_tradnl"/>
        </w:rPr>
        <w:t>Artículo 8º</w:t>
      </w:r>
      <w:r>
        <w:rPr>
          <w:rFonts w:ascii="Arial" w:hAnsi="Arial" w:cs="Arial"/>
          <w:sz w:val="22"/>
          <w:szCs w:val="22"/>
          <w:lang w:val="es-CL" w:eastAsia="es-ES_tradnl"/>
        </w:rPr>
        <w:t xml:space="preserve">:   La solicitud podrá efectuarla el propio interesado, otros miembros de la Asamblea, o  terceros  interesados en efectuar  reconocimiento a su destacada labor.  Se efectuará mediante solicitud escrita dirigida al Secretario de esta Asociación con los datos  expresados en el artículo cuarto  en lo que resultare compatible. Además, se deberá manifestar los motivos que  hacen recomendable la incorporación del socio honorario por su destacada actuación al servicio de los fines de esta entidad. </w:t>
      </w:r>
    </w:p>
    <w:p w:rsidR="00CB452F" w:rsidRDefault="00CB452F" w:rsidP="00BE52F8">
      <w:pPr>
        <w:widowControl/>
        <w:autoSpaceDE w:val="0"/>
        <w:autoSpaceDN w:val="0"/>
        <w:adjustRightInd w:val="0"/>
        <w:spacing w:line="276" w:lineRule="auto"/>
        <w:rPr>
          <w:rFonts w:ascii="Arial" w:hAnsi="Arial" w:cs="Arial"/>
          <w:sz w:val="22"/>
          <w:szCs w:val="22"/>
          <w:lang w:val="es-CL" w:eastAsia="es-ES_tradnl"/>
        </w:rPr>
      </w:pPr>
    </w:p>
    <w:p w:rsidR="00CB452F" w:rsidRDefault="00CB452F" w:rsidP="00BE52F8">
      <w:pPr>
        <w:widowControl/>
        <w:autoSpaceDE w:val="0"/>
        <w:autoSpaceDN w:val="0"/>
        <w:adjustRightInd w:val="0"/>
        <w:spacing w:line="276" w:lineRule="auto"/>
        <w:rPr>
          <w:rFonts w:ascii="Arial" w:hAnsi="Arial" w:cs="Arial"/>
          <w:sz w:val="22"/>
          <w:szCs w:val="22"/>
          <w:lang w:val="es-CL" w:eastAsia="es-ES_tradnl"/>
        </w:rPr>
      </w:pPr>
      <w:r w:rsidRPr="001A6601">
        <w:rPr>
          <w:rFonts w:ascii="Arial" w:hAnsi="Arial" w:cs="Arial"/>
          <w:b/>
          <w:sz w:val="22"/>
          <w:szCs w:val="22"/>
          <w:lang w:val="es-CL" w:eastAsia="es-ES_tradnl"/>
        </w:rPr>
        <w:t>Artículo</w:t>
      </w:r>
      <w:r w:rsidR="001A6601">
        <w:rPr>
          <w:rFonts w:ascii="Arial" w:hAnsi="Arial" w:cs="Arial"/>
          <w:b/>
          <w:sz w:val="22"/>
          <w:szCs w:val="22"/>
          <w:lang w:val="es-CL" w:eastAsia="es-ES_tradnl"/>
        </w:rPr>
        <w:t xml:space="preserve"> </w:t>
      </w:r>
      <w:r w:rsidRPr="001A6601">
        <w:rPr>
          <w:rFonts w:ascii="Arial" w:hAnsi="Arial" w:cs="Arial"/>
          <w:b/>
          <w:sz w:val="22"/>
          <w:szCs w:val="22"/>
          <w:lang w:val="es-CL" w:eastAsia="es-ES_tradnl"/>
        </w:rPr>
        <w:t>9º:</w:t>
      </w:r>
      <w:r>
        <w:rPr>
          <w:rFonts w:ascii="Arial" w:hAnsi="Arial" w:cs="Arial"/>
          <w:sz w:val="22"/>
          <w:szCs w:val="22"/>
          <w:lang w:val="es-CL" w:eastAsia="es-ES_tradnl"/>
        </w:rPr>
        <w:t xml:space="preserve">     El Secretario examinará  y comprobará los antecedentes,  luego de lo cual lo pondrá en la Tabla del Directorio con el fin de que éste evalué  llevarlo a la próxima Asamblea General de Socios quien se pronunciará en definitiva.  La notificación al interesado se efectuará mediante correo electrónico  y el rechazo deberá ser siempre fundado. </w:t>
      </w:r>
    </w:p>
    <w:p w:rsidR="00612B8F" w:rsidRDefault="00612B8F" w:rsidP="00CB452F">
      <w:pPr>
        <w:widowControl/>
        <w:autoSpaceDE w:val="0"/>
        <w:autoSpaceDN w:val="0"/>
        <w:adjustRightInd w:val="0"/>
        <w:spacing w:line="276" w:lineRule="auto"/>
        <w:rPr>
          <w:rFonts w:ascii="Arial" w:hAnsi="Arial" w:cs="Arial"/>
          <w:sz w:val="22"/>
          <w:szCs w:val="22"/>
          <w:lang w:val="es-CL" w:eastAsia="es-ES_tradnl"/>
        </w:rPr>
      </w:pPr>
    </w:p>
    <w:p w:rsidR="00CB452F" w:rsidRPr="004B2178" w:rsidRDefault="00CB452F" w:rsidP="00CB452F">
      <w:pPr>
        <w:widowControl/>
        <w:autoSpaceDE w:val="0"/>
        <w:autoSpaceDN w:val="0"/>
        <w:adjustRightInd w:val="0"/>
        <w:spacing w:line="276" w:lineRule="auto"/>
        <w:rPr>
          <w:rFonts w:ascii="Arial" w:hAnsi="Arial" w:cs="Arial"/>
          <w:sz w:val="22"/>
          <w:szCs w:val="22"/>
          <w:u w:val="single"/>
          <w:lang w:val="es-CL" w:eastAsia="es-ES_tradnl"/>
        </w:rPr>
      </w:pPr>
      <w:r w:rsidRPr="004B2178">
        <w:rPr>
          <w:rFonts w:ascii="Arial" w:hAnsi="Arial" w:cs="Arial"/>
          <w:sz w:val="22"/>
          <w:szCs w:val="22"/>
          <w:u w:val="single"/>
          <w:lang w:val="es-CL" w:eastAsia="es-ES_tradnl"/>
        </w:rPr>
        <w:t>DE LA ADQUISICION DE LA CALIDAD DE SOCIO COOPERADOR O PASIVO</w:t>
      </w:r>
    </w:p>
    <w:p w:rsidR="004B2178" w:rsidRPr="001A6601" w:rsidRDefault="004B2178" w:rsidP="00CB452F">
      <w:pPr>
        <w:widowControl/>
        <w:autoSpaceDE w:val="0"/>
        <w:autoSpaceDN w:val="0"/>
        <w:adjustRightInd w:val="0"/>
        <w:spacing w:line="276" w:lineRule="auto"/>
        <w:rPr>
          <w:rFonts w:ascii="Arial" w:hAnsi="Arial" w:cs="Arial"/>
          <w:b/>
          <w:sz w:val="22"/>
          <w:szCs w:val="22"/>
          <w:u w:val="single"/>
          <w:lang w:val="es-CL" w:eastAsia="es-ES_tradnl"/>
        </w:rPr>
      </w:pPr>
    </w:p>
    <w:p w:rsidR="004B2178" w:rsidRDefault="004B2178" w:rsidP="00CB452F">
      <w:pPr>
        <w:widowControl/>
        <w:autoSpaceDE w:val="0"/>
        <w:autoSpaceDN w:val="0"/>
        <w:adjustRightInd w:val="0"/>
        <w:spacing w:line="276" w:lineRule="auto"/>
        <w:rPr>
          <w:rFonts w:ascii="Arial" w:hAnsi="Arial" w:cs="Arial"/>
          <w:sz w:val="22"/>
          <w:szCs w:val="22"/>
          <w:lang w:val="es-CL" w:eastAsia="es-ES_tradnl"/>
        </w:rPr>
      </w:pPr>
      <w:r w:rsidRPr="001A6601">
        <w:rPr>
          <w:rFonts w:ascii="Arial" w:hAnsi="Arial" w:cs="Arial"/>
          <w:b/>
          <w:sz w:val="22"/>
          <w:szCs w:val="22"/>
          <w:lang w:val="es-CL" w:eastAsia="es-ES_tradnl"/>
        </w:rPr>
        <w:t>Artículo 10º</w:t>
      </w:r>
      <w:proofErr w:type="gramStart"/>
      <w:r>
        <w:rPr>
          <w:rFonts w:ascii="Arial" w:hAnsi="Arial" w:cs="Arial"/>
          <w:sz w:val="22"/>
          <w:szCs w:val="22"/>
          <w:lang w:val="es-CL" w:eastAsia="es-ES_tradnl"/>
        </w:rPr>
        <w:t>:  La</w:t>
      </w:r>
      <w:proofErr w:type="gramEnd"/>
      <w:r>
        <w:rPr>
          <w:rFonts w:ascii="Arial" w:hAnsi="Arial" w:cs="Arial"/>
          <w:sz w:val="22"/>
          <w:szCs w:val="22"/>
          <w:lang w:val="es-CL" w:eastAsia="es-ES_tradnl"/>
        </w:rPr>
        <w:t xml:space="preserve"> calidad de socio cooperador  se le podrá otorgar  a aquella</w:t>
      </w:r>
      <w:r w:rsidR="00E10601">
        <w:rPr>
          <w:rFonts w:ascii="Arial" w:hAnsi="Arial" w:cs="Arial"/>
          <w:sz w:val="22"/>
          <w:szCs w:val="22"/>
          <w:lang w:val="es-CL" w:eastAsia="es-ES_tradnl"/>
        </w:rPr>
        <w:t xml:space="preserve">s personas naturales </w:t>
      </w:r>
      <w:r>
        <w:rPr>
          <w:rFonts w:ascii="Arial" w:hAnsi="Arial" w:cs="Arial"/>
          <w:sz w:val="22"/>
          <w:szCs w:val="22"/>
          <w:lang w:val="es-CL" w:eastAsia="es-ES_tradnl"/>
        </w:rPr>
        <w:t xml:space="preserve"> que deseen efectuar aportes de cualquier naturaleza a la Asociación, con el requisito de ser funcionario de las  municipalidades del país. </w:t>
      </w:r>
    </w:p>
    <w:p w:rsidR="004B2178" w:rsidRDefault="004B2178" w:rsidP="00CB452F">
      <w:pPr>
        <w:widowControl/>
        <w:autoSpaceDE w:val="0"/>
        <w:autoSpaceDN w:val="0"/>
        <w:adjustRightInd w:val="0"/>
        <w:spacing w:line="276" w:lineRule="auto"/>
        <w:rPr>
          <w:rFonts w:ascii="Arial" w:hAnsi="Arial" w:cs="Arial"/>
          <w:sz w:val="22"/>
          <w:szCs w:val="22"/>
          <w:lang w:val="es-CL" w:eastAsia="es-ES_tradnl"/>
        </w:rPr>
      </w:pPr>
    </w:p>
    <w:p w:rsidR="004B2178" w:rsidRDefault="004B2178" w:rsidP="00CB452F">
      <w:pPr>
        <w:widowControl/>
        <w:autoSpaceDE w:val="0"/>
        <w:autoSpaceDN w:val="0"/>
        <w:adjustRightInd w:val="0"/>
        <w:spacing w:line="276" w:lineRule="auto"/>
        <w:rPr>
          <w:rFonts w:ascii="Arial" w:hAnsi="Arial" w:cs="Arial"/>
          <w:sz w:val="22"/>
          <w:szCs w:val="22"/>
          <w:lang w:val="es-CL" w:eastAsia="es-ES_tradnl"/>
        </w:rPr>
      </w:pPr>
      <w:r w:rsidRPr="001A6601">
        <w:rPr>
          <w:rFonts w:ascii="Arial" w:hAnsi="Arial" w:cs="Arial"/>
          <w:b/>
          <w:sz w:val="22"/>
          <w:szCs w:val="22"/>
          <w:lang w:val="es-CL" w:eastAsia="es-ES_tradnl"/>
        </w:rPr>
        <w:t>Artículo 11º</w:t>
      </w:r>
      <w:r>
        <w:rPr>
          <w:rFonts w:ascii="Arial" w:hAnsi="Arial" w:cs="Arial"/>
          <w:sz w:val="22"/>
          <w:szCs w:val="22"/>
          <w:lang w:val="es-CL" w:eastAsia="es-ES_tradnl"/>
        </w:rPr>
        <w:t xml:space="preserve">:   La solicitud se efectuará mediante el llenado del Formulario que se publicará en la página web institucional  dirigido al Secretario de la </w:t>
      </w:r>
      <w:r w:rsidR="009E5A7E">
        <w:rPr>
          <w:rFonts w:ascii="Arial" w:hAnsi="Arial" w:cs="Arial"/>
          <w:sz w:val="22"/>
          <w:szCs w:val="22"/>
          <w:lang w:val="es-CL" w:eastAsia="es-ES_tradnl"/>
        </w:rPr>
        <w:t>Asociación,</w:t>
      </w:r>
      <w:r>
        <w:rPr>
          <w:rFonts w:ascii="Arial" w:hAnsi="Arial" w:cs="Arial"/>
          <w:sz w:val="22"/>
          <w:szCs w:val="22"/>
          <w:lang w:val="es-CL" w:eastAsia="es-ES_tradnl"/>
        </w:rPr>
        <w:t xml:space="preserve"> quien llevará un regi</w:t>
      </w:r>
      <w:r w:rsidR="009E5A7E">
        <w:rPr>
          <w:rFonts w:ascii="Arial" w:hAnsi="Arial" w:cs="Arial"/>
          <w:sz w:val="22"/>
          <w:szCs w:val="22"/>
          <w:lang w:val="es-CL" w:eastAsia="es-ES_tradnl"/>
        </w:rPr>
        <w:t xml:space="preserve">stro actualizado de estos socios, quienes recibirán a través de sus correos electrónicos toda la información relevante de la entidad. </w:t>
      </w:r>
    </w:p>
    <w:p w:rsidR="00CB452F" w:rsidRDefault="00CB452F" w:rsidP="00CB452F">
      <w:pPr>
        <w:widowControl/>
        <w:autoSpaceDE w:val="0"/>
        <w:autoSpaceDN w:val="0"/>
        <w:adjustRightInd w:val="0"/>
        <w:spacing w:line="276" w:lineRule="auto"/>
        <w:rPr>
          <w:rFonts w:ascii="Arial" w:hAnsi="Arial" w:cs="Arial"/>
          <w:sz w:val="22"/>
          <w:szCs w:val="22"/>
          <w:lang w:val="es-CL" w:eastAsia="es-ES_tradnl"/>
        </w:rPr>
      </w:pPr>
    </w:p>
    <w:p w:rsidR="00CB452F" w:rsidRPr="00CB452F" w:rsidRDefault="00CB452F" w:rsidP="00CB452F">
      <w:pPr>
        <w:widowControl/>
        <w:autoSpaceDE w:val="0"/>
        <w:autoSpaceDN w:val="0"/>
        <w:adjustRightInd w:val="0"/>
        <w:spacing w:line="276" w:lineRule="auto"/>
        <w:rPr>
          <w:rFonts w:ascii="Arial" w:hAnsi="Arial" w:cs="Arial"/>
          <w:sz w:val="22"/>
          <w:szCs w:val="22"/>
          <w:lang w:val="es-CL" w:eastAsia="es-ES_tradnl"/>
        </w:rPr>
      </w:pPr>
    </w:p>
    <w:p w:rsidR="00A10C1F" w:rsidRDefault="00CF55B7" w:rsidP="001F620B">
      <w:pPr>
        <w:widowControl/>
        <w:autoSpaceDE w:val="0"/>
        <w:autoSpaceDN w:val="0"/>
        <w:adjustRightInd w:val="0"/>
        <w:spacing w:line="276" w:lineRule="auto"/>
        <w:rPr>
          <w:rFonts w:ascii="Arial" w:hAnsi="Arial" w:cs="Arial"/>
          <w:sz w:val="22"/>
          <w:szCs w:val="22"/>
          <w:lang w:val="es-CL" w:eastAsia="es-ES_tradnl"/>
        </w:rPr>
      </w:pPr>
      <w:r w:rsidRPr="00CF55B7">
        <w:rPr>
          <w:rFonts w:ascii="Arial" w:hAnsi="Arial" w:cs="Arial"/>
          <w:sz w:val="22"/>
          <w:szCs w:val="22"/>
          <w:u w:val="single"/>
          <w:lang w:val="es-CL" w:eastAsia="es-ES_tradnl"/>
        </w:rPr>
        <w:t xml:space="preserve">DE LAS   </w:t>
      </w:r>
      <w:proofErr w:type="gramStart"/>
      <w:r w:rsidR="00A10C1F" w:rsidRPr="00CF55B7">
        <w:rPr>
          <w:rFonts w:ascii="Arial" w:hAnsi="Arial" w:cs="Arial"/>
          <w:sz w:val="22"/>
          <w:szCs w:val="22"/>
          <w:u w:val="single"/>
          <w:lang w:val="es-CL" w:eastAsia="es-ES_tradnl"/>
        </w:rPr>
        <w:t>ELECCIONES</w:t>
      </w:r>
      <w:r w:rsidR="00A10C1F">
        <w:rPr>
          <w:rFonts w:ascii="Arial" w:hAnsi="Arial" w:cs="Arial"/>
          <w:sz w:val="22"/>
          <w:szCs w:val="22"/>
          <w:lang w:val="es-CL" w:eastAsia="es-ES_tradnl"/>
        </w:rPr>
        <w:t xml:space="preserve"> </w:t>
      </w:r>
      <w:r w:rsidR="005751CD">
        <w:rPr>
          <w:rFonts w:ascii="Arial" w:hAnsi="Arial" w:cs="Arial"/>
          <w:sz w:val="22"/>
          <w:szCs w:val="22"/>
          <w:lang w:val="es-CL" w:eastAsia="es-ES_tradnl"/>
        </w:rPr>
        <w:t>:</w:t>
      </w:r>
      <w:proofErr w:type="gramEnd"/>
    </w:p>
    <w:p w:rsidR="005751CD" w:rsidRDefault="005751CD" w:rsidP="001F620B">
      <w:pPr>
        <w:widowControl/>
        <w:autoSpaceDE w:val="0"/>
        <w:autoSpaceDN w:val="0"/>
        <w:adjustRightInd w:val="0"/>
        <w:spacing w:line="276" w:lineRule="auto"/>
        <w:rPr>
          <w:rFonts w:ascii="Arial" w:hAnsi="Arial" w:cs="Arial"/>
          <w:sz w:val="22"/>
          <w:szCs w:val="22"/>
          <w:lang w:val="es-CL" w:eastAsia="es-ES_tradnl"/>
        </w:rPr>
      </w:pPr>
    </w:p>
    <w:p w:rsidR="009E5A7E" w:rsidRDefault="004B2178" w:rsidP="005751CD">
      <w:pPr>
        <w:widowControl/>
        <w:autoSpaceDE w:val="0"/>
        <w:autoSpaceDN w:val="0"/>
        <w:adjustRightInd w:val="0"/>
        <w:spacing w:line="276" w:lineRule="auto"/>
        <w:rPr>
          <w:rFonts w:ascii="Arial" w:hAnsi="Arial" w:cs="Arial"/>
          <w:sz w:val="22"/>
          <w:szCs w:val="22"/>
          <w:lang w:val="es-CL" w:eastAsia="es-ES_tradnl"/>
        </w:rPr>
      </w:pPr>
      <w:r w:rsidRPr="001A6601">
        <w:rPr>
          <w:rFonts w:ascii="Arial" w:hAnsi="Arial" w:cs="Arial"/>
          <w:b/>
          <w:sz w:val="22"/>
          <w:szCs w:val="22"/>
          <w:lang w:val="es-CL" w:eastAsia="es-ES_tradnl"/>
        </w:rPr>
        <w:t>Artículo 12º</w:t>
      </w:r>
      <w:r>
        <w:rPr>
          <w:rFonts w:ascii="Arial" w:hAnsi="Arial" w:cs="Arial"/>
          <w:sz w:val="22"/>
          <w:szCs w:val="22"/>
          <w:lang w:val="es-CL" w:eastAsia="es-ES_tradnl"/>
        </w:rPr>
        <w:t xml:space="preserve">: </w:t>
      </w:r>
      <w:r w:rsidR="005751CD">
        <w:rPr>
          <w:rFonts w:ascii="Arial" w:hAnsi="Arial" w:cs="Arial"/>
          <w:sz w:val="22"/>
          <w:szCs w:val="22"/>
          <w:lang w:val="es-CL" w:eastAsia="es-ES_tradnl"/>
        </w:rPr>
        <w:t>La Elecc</w:t>
      </w:r>
      <w:r w:rsidR="009E5A7E">
        <w:rPr>
          <w:rFonts w:ascii="Arial" w:hAnsi="Arial" w:cs="Arial"/>
          <w:sz w:val="22"/>
          <w:szCs w:val="22"/>
          <w:lang w:val="es-CL" w:eastAsia="es-ES_tradnl"/>
        </w:rPr>
        <w:t>ión del Directorio se realizará</w:t>
      </w:r>
      <w:r w:rsidR="005751CD" w:rsidRPr="00A16E47">
        <w:rPr>
          <w:rFonts w:ascii="Arial" w:hAnsi="Arial" w:cs="Arial"/>
          <w:sz w:val="22"/>
          <w:szCs w:val="22"/>
          <w:lang w:val="es-CL" w:eastAsia="es-ES_tradnl"/>
        </w:rPr>
        <w:t xml:space="preserve"> en</w:t>
      </w:r>
      <w:r w:rsidR="009E5A7E">
        <w:rPr>
          <w:rFonts w:ascii="Arial" w:hAnsi="Arial" w:cs="Arial"/>
          <w:sz w:val="22"/>
          <w:szCs w:val="22"/>
          <w:lang w:val="es-CL" w:eastAsia="es-ES_tradnl"/>
        </w:rPr>
        <w:t xml:space="preserve">  la Asamblea General </w:t>
      </w:r>
      <w:r w:rsidR="005751CD" w:rsidRPr="00A16E47">
        <w:rPr>
          <w:rFonts w:ascii="Arial" w:hAnsi="Arial" w:cs="Arial"/>
          <w:sz w:val="22"/>
          <w:szCs w:val="22"/>
          <w:lang w:val="es-CL" w:eastAsia="es-ES_tradnl"/>
        </w:rPr>
        <w:t xml:space="preserve"> el </w:t>
      </w:r>
      <w:r w:rsidR="009E5A7E">
        <w:rPr>
          <w:rFonts w:ascii="Arial" w:hAnsi="Arial" w:cs="Arial"/>
          <w:sz w:val="22"/>
          <w:szCs w:val="22"/>
          <w:lang w:val="es-CL" w:eastAsia="es-ES_tradnl"/>
        </w:rPr>
        <w:t xml:space="preserve"> día y en la hora señalada en la convocatoria efectuada especialmente para este efecto.  La convocatoria deberá reunir los requisitos  del artículo 17º de los Estatutos. </w:t>
      </w:r>
    </w:p>
    <w:p w:rsidR="009E5A7E" w:rsidRDefault="009E5A7E" w:rsidP="005751CD">
      <w:pPr>
        <w:widowControl/>
        <w:autoSpaceDE w:val="0"/>
        <w:autoSpaceDN w:val="0"/>
        <w:adjustRightInd w:val="0"/>
        <w:spacing w:line="276" w:lineRule="auto"/>
        <w:rPr>
          <w:rFonts w:ascii="Arial" w:hAnsi="Arial" w:cs="Arial"/>
          <w:sz w:val="22"/>
          <w:szCs w:val="22"/>
          <w:lang w:val="es-CL" w:eastAsia="es-ES_tradnl"/>
        </w:rPr>
      </w:pPr>
    </w:p>
    <w:p w:rsidR="00843ECE" w:rsidRDefault="009E5A7E" w:rsidP="005751CD">
      <w:pPr>
        <w:widowControl/>
        <w:autoSpaceDE w:val="0"/>
        <w:autoSpaceDN w:val="0"/>
        <w:adjustRightInd w:val="0"/>
        <w:spacing w:line="276" w:lineRule="auto"/>
        <w:rPr>
          <w:rFonts w:ascii="Arial" w:hAnsi="Arial" w:cs="Arial"/>
          <w:sz w:val="22"/>
          <w:szCs w:val="22"/>
          <w:lang w:val="es-CL" w:eastAsia="es-ES_tradnl"/>
        </w:rPr>
      </w:pPr>
      <w:r w:rsidRPr="001A6601">
        <w:rPr>
          <w:rFonts w:ascii="Arial" w:hAnsi="Arial" w:cs="Arial"/>
          <w:b/>
          <w:sz w:val="22"/>
          <w:szCs w:val="22"/>
          <w:lang w:val="es-CL" w:eastAsia="es-ES_tradnl"/>
        </w:rPr>
        <w:t xml:space="preserve">Artículo  </w:t>
      </w:r>
      <w:proofErr w:type="gramStart"/>
      <w:r w:rsidR="0096337D" w:rsidRPr="001A6601">
        <w:rPr>
          <w:rFonts w:ascii="Arial" w:hAnsi="Arial" w:cs="Arial"/>
          <w:b/>
          <w:sz w:val="22"/>
          <w:szCs w:val="22"/>
          <w:lang w:val="es-CL" w:eastAsia="es-ES_tradnl"/>
        </w:rPr>
        <w:t>13</w:t>
      </w:r>
      <w:r>
        <w:rPr>
          <w:rFonts w:ascii="Arial" w:hAnsi="Arial" w:cs="Arial"/>
          <w:sz w:val="22"/>
          <w:szCs w:val="22"/>
          <w:lang w:val="es-CL" w:eastAsia="es-ES_tradnl"/>
        </w:rPr>
        <w:t xml:space="preserve">  :</w:t>
      </w:r>
      <w:proofErr w:type="gramEnd"/>
      <w:r>
        <w:rPr>
          <w:rFonts w:ascii="Arial" w:hAnsi="Arial" w:cs="Arial"/>
          <w:sz w:val="22"/>
          <w:szCs w:val="22"/>
          <w:lang w:val="es-CL" w:eastAsia="es-ES_tradnl"/>
        </w:rPr>
        <w:t xml:space="preserve">    E</w:t>
      </w:r>
      <w:r w:rsidR="00E10601">
        <w:rPr>
          <w:rFonts w:ascii="Arial" w:hAnsi="Arial" w:cs="Arial"/>
          <w:sz w:val="22"/>
          <w:szCs w:val="22"/>
          <w:lang w:val="es-CL" w:eastAsia="es-ES_tradnl"/>
        </w:rPr>
        <w:t>n dicha Asamblea  se deberá  designar</w:t>
      </w:r>
      <w:r>
        <w:rPr>
          <w:rFonts w:ascii="Arial" w:hAnsi="Arial" w:cs="Arial"/>
          <w:sz w:val="22"/>
          <w:szCs w:val="22"/>
          <w:lang w:val="es-CL" w:eastAsia="es-ES_tradnl"/>
        </w:rPr>
        <w:t xml:space="preserve"> la </w:t>
      </w:r>
      <w:r w:rsidRPr="009E5A7E">
        <w:rPr>
          <w:rFonts w:ascii="Arial" w:hAnsi="Arial" w:cs="Arial"/>
          <w:b/>
          <w:sz w:val="22"/>
          <w:szCs w:val="22"/>
          <w:lang w:val="es-CL" w:eastAsia="es-ES_tradnl"/>
        </w:rPr>
        <w:t>Comisión de Elecciones</w:t>
      </w:r>
      <w:r>
        <w:rPr>
          <w:rFonts w:ascii="Arial" w:hAnsi="Arial" w:cs="Arial"/>
          <w:sz w:val="22"/>
          <w:szCs w:val="22"/>
          <w:lang w:val="es-CL" w:eastAsia="es-ES_tradnl"/>
        </w:rPr>
        <w:t xml:space="preserve">   responsable de  todo el proceso eleccionario.  Estará conformada por tres socios no </w:t>
      </w:r>
      <w:r>
        <w:rPr>
          <w:rFonts w:ascii="Arial" w:hAnsi="Arial" w:cs="Arial"/>
          <w:sz w:val="22"/>
          <w:szCs w:val="22"/>
          <w:lang w:val="es-CL" w:eastAsia="es-ES_tradnl"/>
        </w:rPr>
        <w:lastRenderedPageBreak/>
        <w:t xml:space="preserve">candidatos, elegidos a mano alzada al comienzo de la sesión, uno de los cuales será el Presidente. </w:t>
      </w:r>
    </w:p>
    <w:p w:rsidR="00843ECE" w:rsidRDefault="00843ECE" w:rsidP="005751CD">
      <w:pPr>
        <w:widowControl/>
        <w:autoSpaceDE w:val="0"/>
        <w:autoSpaceDN w:val="0"/>
        <w:adjustRightInd w:val="0"/>
        <w:spacing w:line="276" w:lineRule="auto"/>
        <w:rPr>
          <w:rFonts w:ascii="Arial" w:hAnsi="Arial" w:cs="Arial"/>
          <w:sz w:val="22"/>
          <w:szCs w:val="22"/>
          <w:lang w:val="es-CL" w:eastAsia="es-ES_tradnl"/>
        </w:rPr>
      </w:pPr>
    </w:p>
    <w:p w:rsidR="00843ECE" w:rsidRDefault="00843ECE" w:rsidP="005751CD">
      <w:pPr>
        <w:widowControl/>
        <w:autoSpaceDE w:val="0"/>
        <w:autoSpaceDN w:val="0"/>
        <w:adjustRightInd w:val="0"/>
        <w:spacing w:line="276" w:lineRule="auto"/>
        <w:rPr>
          <w:rFonts w:ascii="Arial" w:hAnsi="Arial" w:cs="Arial"/>
          <w:sz w:val="22"/>
          <w:szCs w:val="22"/>
          <w:lang w:val="es-CL" w:eastAsia="es-ES_tradnl"/>
        </w:rPr>
      </w:pPr>
      <w:r w:rsidRPr="001A6601">
        <w:rPr>
          <w:rFonts w:ascii="Arial" w:hAnsi="Arial" w:cs="Arial"/>
          <w:b/>
          <w:sz w:val="22"/>
          <w:szCs w:val="22"/>
          <w:lang w:val="es-CL" w:eastAsia="es-ES_tradnl"/>
        </w:rPr>
        <w:t xml:space="preserve">Artículo   </w:t>
      </w:r>
      <w:r w:rsidR="0096337D" w:rsidRPr="001A6601">
        <w:rPr>
          <w:rFonts w:ascii="Arial" w:hAnsi="Arial" w:cs="Arial"/>
          <w:b/>
          <w:sz w:val="22"/>
          <w:szCs w:val="22"/>
          <w:lang w:val="es-CL" w:eastAsia="es-ES_tradnl"/>
        </w:rPr>
        <w:t>14</w:t>
      </w:r>
      <w:r w:rsidR="001A6601">
        <w:rPr>
          <w:rFonts w:ascii="Arial" w:hAnsi="Arial" w:cs="Arial"/>
          <w:b/>
          <w:sz w:val="22"/>
          <w:szCs w:val="22"/>
          <w:lang w:val="es-CL" w:eastAsia="es-ES_tradnl"/>
        </w:rPr>
        <w:t>°</w:t>
      </w:r>
      <w:r>
        <w:rPr>
          <w:rFonts w:ascii="Arial" w:hAnsi="Arial" w:cs="Arial"/>
          <w:sz w:val="22"/>
          <w:szCs w:val="22"/>
          <w:lang w:val="es-CL" w:eastAsia="es-ES_tradnl"/>
        </w:rPr>
        <w:t xml:space="preserve">    :   Esta Comisión  inscribirá a los candidatos a Directorio,  a Comisión de Ética y Comisión de rendición de cuentas, verificando el cumplimiento de los requisitos de socio activo que prescriben los Estatutos. Luego, practicará la votación  separada y sucesiva, primero el Directorio; segundo lugar, la Comisión Revisora de Cuentas,  y finalmente, la  Comisión </w:t>
      </w:r>
      <w:r w:rsidR="0096337D">
        <w:rPr>
          <w:rFonts w:ascii="Arial" w:hAnsi="Arial" w:cs="Arial"/>
          <w:sz w:val="22"/>
          <w:szCs w:val="22"/>
          <w:lang w:val="es-CL" w:eastAsia="es-ES_tradnl"/>
        </w:rPr>
        <w:t xml:space="preserve"> de Ética</w:t>
      </w:r>
      <w:r>
        <w:rPr>
          <w:rFonts w:ascii="Arial" w:hAnsi="Arial" w:cs="Arial"/>
          <w:sz w:val="22"/>
          <w:szCs w:val="22"/>
          <w:lang w:val="es-CL" w:eastAsia="es-ES_tradnl"/>
        </w:rPr>
        <w:t xml:space="preserve">, con los requisitos  y formalidades del art. 23 de los Estatutos. </w:t>
      </w:r>
    </w:p>
    <w:p w:rsidR="00843ECE" w:rsidRDefault="00843ECE" w:rsidP="005751CD">
      <w:pPr>
        <w:widowControl/>
        <w:autoSpaceDE w:val="0"/>
        <w:autoSpaceDN w:val="0"/>
        <w:adjustRightInd w:val="0"/>
        <w:spacing w:line="276" w:lineRule="auto"/>
        <w:rPr>
          <w:rFonts w:ascii="Arial" w:hAnsi="Arial" w:cs="Arial"/>
          <w:sz w:val="22"/>
          <w:szCs w:val="22"/>
          <w:lang w:val="es-CL" w:eastAsia="es-ES_tradnl"/>
        </w:rPr>
      </w:pPr>
    </w:p>
    <w:p w:rsidR="00181E63" w:rsidRDefault="00843ECE" w:rsidP="005751CD">
      <w:pPr>
        <w:widowControl/>
        <w:autoSpaceDE w:val="0"/>
        <w:autoSpaceDN w:val="0"/>
        <w:adjustRightInd w:val="0"/>
        <w:spacing w:line="276" w:lineRule="auto"/>
        <w:rPr>
          <w:rFonts w:ascii="Arial" w:hAnsi="Arial" w:cs="Arial"/>
          <w:sz w:val="22"/>
          <w:szCs w:val="22"/>
          <w:lang w:val="es-CL" w:eastAsia="es-ES_tradnl"/>
        </w:rPr>
      </w:pPr>
      <w:r>
        <w:rPr>
          <w:rFonts w:ascii="Arial" w:hAnsi="Arial" w:cs="Arial"/>
          <w:sz w:val="22"/>
          <w:szCs w:val="22"/>
          <w:lang w:val="es-CL" w:eastAsia="es-ES_tradnl"/>
        </w:rPr>
        <w:t xml:space="preserve">  </w:t>
      </w:r>
    </w:p>
    <w:p w:rsidR="00B06EB0" w:rsidRDefault="001A6601" w:rsidP="00B06EB0">
      <w:pPr>
        <w:widowControl/>
        <w:autoSpaceDE w:val="0"/>
        <w:autoSpaceDN w:val="0"/>
        <w:adjustRightInd w:val="0"/>
        <w:spacing w:line="276" w:lineRule="auto"/>
        <w:rPr>
          <w:rFonts w:ascii="Arial" w:hAnsi="Arial" w:cs="Arial"/>
          <w:sz w:val="22"/>
          <w:szCs w:val="22"/>
          <w:lang w:val="es-CL" w:eastAsia="es-ES_tradnl"/>
        </w:rPr>
      </w:pPr>
      <w:r>
        <w:rPr>
          <w:rFonts w:ascii="Arial" w:hAnsi="Arial" w:cs="Arial"/>
          <w:b/>
          <w:sz w:val="22"/>
          <w:szCs w:val="22"/>
          <w:lang w:val="es-CL" w:eastAsia="es-ES_tradnl"/>
        </w:rPr>
        <w:t>Artículo 15</w:t>
      </w:r>
      <w:proofErr w:type="gramStart"/>
      <w:r>
        <w:rPr>
          <w:rFonts w:ascii="Arial" w:hAnsi="Arial" w:cs="Arial"/>
          <w:b/>
          <w:sz w:val="22"/>
          <w:szCs w:val="22"/>
          <w:lang w:val="es-CL" w:eastAsia="es-ES_tradnl"/>
        </w:rPr>
        <w:t>° :</w:t>
      </w:r>
      <w:proofErr w:type="gramEnd"/>
      <w:r w:rsidR="0096337D">
        <w:rPr>
          <w:rFonts w:ascii="Arial" w:hAnsi="Arial" w:cs="Arial"/>
          <w:sz w:val="22"/>
          <w:szCs w:val="22"/>
          <w:lang w:val="es-CL" w:eastAsia="es-ES_tradnl"/>
        </w:rPr>
        <w:t xml:space="preserve"> </w:t>
      </w:r>
      <w:r w:rsidR="00B06EB0">
        <w:rPr>
          <w:rFonts w:ascii="Arial" w:hAnsi="Arial" w:cs="Arial"/>
          <w:sz w:val="22"/>
          <w:szCs w:val="22"/>
          <w:lang w:val="es-CL" w:eastAsia="es-ES_tradnl"/>
        </w:rPr>
        <w:t xml:space="preserve">En la asamblea se presentarán los </w:t>
      </w:r>
      <w:r w:rsidR="00181E63">
        <w:rPr>
          <w:rFonts w:ascii="Arial" w:hAnsi="Arial" w:cs="Arial"/>
          <w:sz w:val="22"/>
          <w:szCs w:val="22"/>
          <w:lang w:val="es-CL" w:eastAsia="es-ES_tradnl"/>
        </w:rPr>
        <w:t>candidatos.</w:t>
      </w:r>
      <w:r w:rsidR="0096337D">
        <w:rPr>
          <w:rFonts w:ascii="Arial" w:hAnsi="Arial" w:cs="Arial"/>
          <w:sz w:val="22"/>
          <w:szCs w:val="22"/>
          <w:lang w:val="es-CL" w:eastAsia="es-ES_tradnl"/>
        </w:rPr>
        <w:t xml:space="preserve"> </w:t>
      </w:r>
      <w:r w:rsidR="00B06EB0" w:rsidRPr="00A16E47">
        <w:rPr>
          <w:rFonts w:ascii="Arial" w:hAnsi="Arial" w:cs="Arial"/>
          <w:sz w:val="22"/>
          <w:szCs w:val="22"/>
          <w:lang w:val="es-CL" w:eastAsia="es-ES_tradnl"/>
        </w:rPr>
        <w:t xml:space="preserve"> Cada </w:t>
      </w:r>
      <w:r w:rsidR="00181E63" w:rsidRPr="00A16E47">
        <w:rPr>
          <w:rFonts w:ascii="Arial" w:hAnsi="Arial" w:cs="Arial"/>
          <w:sz w:val="22"/>
          <w:szCs w:val="22"/>
          <w:lang w:val="es-CL" w:eastAsia="es-ES_tradnl"/>
        </w:rPr>
        <w:t xml:space="preserve">socio </w:t>
      </w:r>
      <w:r w:rsidR="00181E63">
        <w:rPr>
          <w:rFonts w:ascii="Arial" w:hAnsi="Arial" w:cs="Arial"/>
          <w:sz w:val="22"/>
          <w:szCs w:val="22"/>
          <w:lang w:val="es-CL" w:eastAsia="es-ES_tradnl"/>
        </w:rPr>
        <w:t xml:space="preserve">activo </w:t>
      </w:r>
      <w:r w:rsidR="00B06EB0" w:rsidRPr="00A16E47">
        <w:rPr>
          <w:rFonts w:ascii="Arial" w:hAnsi="Arial" w:cs="Arial"/>
          <w:sz w:val="22"/>
          <w:szCs w:val="22"/>
          <w:lang w:val="es-CL" w:eastAsia="es-ES_tradnl"/>
        </w:rPr>
        <w:t>sufragará en forma libre y secreta en un solo acto</w:t>
      </w:r>
      <w:r w:rsidR="00181E63">
        <w:rPr>
          <w:rFonts w:ascii="Arial" w:hAnsi="Arial" w:cs="Arial"/>
          <w:sz w:val="22"/>
          <w:szCs w:val="22"/>
          <w:lang w:val="es-CL" w:eastAsia="es-ES_tradnl"/>
        </w:rPr>
        <w:t>.</w:t>
      </w:r>
      <w:r w:rsidR="0096337D">
        <w:rPr>
          <w:rFonts w:ascii="Arial" w:hAnsi="Arial" w:cs="Arial"/>
          <w:sz w:val="22"/>
          <w:szCs w:val="22"/>
          <w:lang w:val="es-CL" w:eastAsia="es-ES_tradnl"/>
        </w:rPr>
        <w:t xml:space="preserve"> Tendrá  </w:t>
      </w:r>
      <w:r w:rsidR="00181E63">
        <w:rPr>
          <w:rFonts w:ascii="Arial" w:hAnsi="Arial" w:cs="Arial"/>
          <w:sz w:val="22"/>
          <w:szCs w:val="22"/>
          <w:lang w:val="es-CL" w:eastAsia="es-ES_tradnl"/>
        </w:rPr>
        <w:t xml:space="preserve"> </w:t>
      </w:r>
      <w:r w:rsidR="00181E63" w:rsidRPr="00A16E47">
        <w:rPr>
          <w:rFonts w:ascii="Arial" w:hAnsi="Arial" w:cs="Arial"/>
          <w:sz w:val="22"/>
          <w:szCs w:val="22"/>
          <w:lang w:val="es-CL" w:eastAsia="es-ES_tradnl"/>
        </w:rPr>
        <w:t>derecho</w:t>
      </w:r>
      <w:r w:rsidR="00B06EB0" w:rsidRPr="00A16E47">
        <w:rPr>
          <w:rFonts w:ascii="Arial" w:hAnsi="Arial" w:cs="Arial"/>
          <w:sz w:val="22"/>
          <w:szCs w:val="22"/>
          <w:lang w:val="es-CL" w:eastAsia="es-ES_tradnl"/>
        </w:rPr>
        <w:t xml:space="preserve"> a marcar tantas preferencias como candidatos haya por elegir</w:t>
      </w:r>
      <w:r w:rsidR="0096337D">
        <w:rPr>
          <w:rFonts w:ascii="Arial" w:hAnsi="Arial" w:cs="Arial"/>
          <w:sz w:val="22"/>
          <w:szCs w:val="22"/>
          <w:lang w:val="es-CL" w:eastAsia="es-ES_tradnl"/>
        </w:rPr>
        <w:t>, no pudiendo</w:t>
      </w:r>
      <w:r w:rsidR="00B06EB0" w:rsidRPr="00A16E47">
        <w:rPr>
          <w:rFonts w:ascii="Arial" w:hAnsi="Arial" w:cs="Arial"/>
          <w:sz w:val="22"/>
          <w:szCs w:val="22"/>
          <w:lang w:val="es-CL" w:eastAsia="es-ES_tradnl"/>
        </w:rPr>
        <w:t xml:space="preserve"> acumular preferencias en un candidato, ni repetir un nombre.</w:t>
      </w:r>
    </w:p>
    <w:p w:rsidR="00181E63" w:rsidRPr="00A16E47" w:rsidRDefault="00181E63" w:rsidP="00B06EB0">
      <w:pPr>
        <w:widowControl/>
        <w:autoSpaceDE w:val="0"/>
        <w:autoSpaceDN w:val="0"/>
        <w:adjustRightInd w:val="0"/>
        <w:spacing w:line="276" w:lineRule="auto"/>
        <w:rPr>
          <w:rFonts w:ascii="Arial" w:hAnsi="Arial" w:cs="Arial"/>
          <w:sz w:val="22"/>
          <w:szCs w:val="22"/>
          <w:lang w:val="es-CL" w:eastAsia="es-ES_tradnl"/>
        </w:rPr>
      </w:pPr>
    </w:p>
    <w:p w:rsidR="00B06EB0" w:rsidRDefault="00E10601" w:rsidP="00B06EB0">
      <w:pPr>
        <w:widowControl/>
        <w:autoSpaceDE w:val="0"/>
        <w:autoSpaceDN w:val="0"/>
        <w:adjustRightInd w:val="0"/>
        <w:spacing w:line="276" w:lineRule="auto"/>
        <w:rPr>
          <w:rFonts w:ascii="Arial" w:hAnsi="Arial" w:cs="Arial"/>
          <w:sz w:val="22"/>
          <w:szCs w:val="22"/>
          <w:lang w:val="es-CL" w:eastAsia="es-ES_tradnl"/>
        </w:rPr>
      </w:pPr>
      <w:r w:rsidRPr="001A6601">
        <w:rPr>
          <w:rFonts w:ascii="Arial" w:hAnsi="Arial" w:cs="Arial"/>
          <w:b/>
          <w:sz w:val="22"/>
          <w:szCs w:val="22"/>
          <w:lang w:val="es-CL" w:eastAsia="es-ES_tradnl"/>
        </w:rPr>
        <w:t>Artículo  16</w:t>
      </w:r>
      <w:proofErr w:type="gramStart"/>
      <w:r w:rsidR="0096337D" w:rsidRPr="001A6601">
        <w:rPr>
          <w:rFonts w:ascii="Arial" w:hAnsi="Arial" w:cs="Arial"/>
          <w:b/>
          <w:sz w:val="22"/>
          <w:szCs w:val="22"/>
          <w:lang w:val="es-CL" w:eastAsia="es-ES_tradnl"/>
        </w:rPr>
        <w:t>º</w:t>
      </w:r>
      <w:r w:rsidR="0096337D">
        <w:rPr>
          <w:rFonts w:ascii="Arial" w:hAnsi="Arial" w:cs="Arial"/>
          <w:sz w:val="22"/>
          <w:szCs w:val="22"/>
          <w:lang w:val="es-CL" w:eastAsia="es-ES_tradnl"/>
        </w:rPr>
        <w:t xml:space="preserve"> :</w:t>
      </w:r>
      <w:proofErr w:type="gramEnd"/>
      <w:r w:rsidR="0096337D">
        <w:rPr>
          <w:rFonts w:ascii="Arial" w:hAnsi="Arial" w:cs="Arial"/>
          <w:sz w:val="22"/>
          <w:szCs w:val="22"/>
          <w:lang w:val="es-CL" w:eastAsia="es-ES_tradnl"/>
        </w:rPr>
        <w:t xml:space="preserve"> El voto </w:t>
      </w:r>
      <w:r w:rsidR="00B06EB0">
        <w:rPr>
          <w:rFonts w:ascii="Arial" w:hAnsi="Arial" w:cs="Arial"/>
          <w:sz w:val="22"/>
          <w:szCs w:val="22"/>
          <w:lang w:val="es-CL" w:eastAsia="es-ES_tradnl"/>
        </w:rPr>
        <w:t xml:space="preserve"> tendrá el siguiente formato </w:t>
      </w:r>
      <w:r w:rsidR="00E57471">
        <w:rPr>
          <w:rFonts w:ascii="Arial" w:hAnsi="Arial" w:cs="Arial"/>
          <w:sz w:val="22"/>
          <w:szCs w:val="22"/>
          <w:lang w:val="es-CL" w:eastAsia="es-ES_tradnl"/>
        </w:rPr>
        <w:t xml:space="preserve"> o uno similar, </w:t>
      </w:r>
      <w:r w:rsidR="00B06EB0">
        <w:rPr>
          <w:rFonts w:ascii="Arial" w:hAnsi="Arial" w:cs="Arial"/>
          <w:sz w:val="22"/>
          <w:szCs w:val="22"/>
          <w:lang w:val="es-CL" w:eastAsia="es-ES_tradnl"/>
        </w:rPr>
        <w:t xml:space="preserve">en el cual se </w:t>
      </w:r>
      <w:r w:rsidR="004F64FF">
        <w:rPr>
          <w:rFonts w:ascii="Arial" w:hAnsi="Arial" w:cs="Arial"/>
          <w:sz w:val="22"/>
          <w:szCs w:val="22"/>
          <w:lang w:val="es-CL" w:eastAsia="es-ES_tradnl"/>
        </w:rPr>
        <w:t>anotarán los</w:t>
      </w:r>
      <w:r w:rsidR="00B06EB0">
        <w:rPr>
          <w:rFonts w:ascii="Arial" w:hAnsi="Arial" w:cs="Arial"/>
          <w:sz w:val="22"/>
          <w:szCs w:val="22"/>
          <w:lang w:val="es-CL" w:eastAsia="es-ES_tradnl"/>
        </w:rPr>
        <w:t xml:space="preserve"> </w:t>
      </w:r>
      <w:r w:rsidR="004F64FF">
        <w:rPr>
          <w:rFonts w:ascii="Arial" w:hAnsi="Arial" w:cs="Arial"/>
          <w:sz w:val="22"/>
          <w:szCs w:val="22"/>
          <w:lang w:val="es-CL" w:eastAsia="es-ES_tradnl"/>
        </w:rPr>
        <w:t>nombres de los socios activos por</w:t>
      </w:r>
      <w:r w:rsidR="00B06EB0">
        <w:rPr>
          <w:rFonts w:ascii="Arial" w:hAnsi="Arial" w:cs="Arial"/>
          <w:sz w:val="22"/>
          <w:szCs w:val="22"/>
          <w:lang w:val="es-CL" w:eastAsia="es-ES_tradnl"/>
        </w:rPr>
        <w:t xml:space="preserve"> los cuales se </w:t>
      </w:r>
      <w:r w:rsidR="004F64FF">
        <w:rPr>
          <w:rFonts w:ascii="Arial" w:hAnsi="Arial" w:cs="Arial"/>
          <w:sz w:val="22"/>
          <w:szCs w:val="22"/>
          <w:lang w:val="es-CL" w:eastAsia="es-ES_tradnl"/>
        </w:rPr>
        <w:t xml:space="preserve">vota, de acuerdo con el número de cargos que se debe proveer. </w:t>
      </w:r>
      <w:r w:rsidR="0096337D">
        <w:rPr>
          <w:rFonts w:ascii="Arial" w:hAnsi="Arial" w:cs="Arial"/>
          <w:sz w:val="22"/>
          <w:szCs w:val="22"/>
          <w:lang w:val="es-CL" w:eastAsia="es-ES_tradnl"/>
        </w:rPr>
        <w:t xml:space="preserve"> Ejemplo</w:t>
      </w:r>
      <w:proofErr w:type="gramStart"/>
      <w:r w:rsidR="0096337D" w:rsidRPr="00E57471">
        <w:rPr>
          <w:rFonts w:ascii="Arial" w:hAnsi="Arial" w:cs="Arial"/>
          <w:b/>
          <w:sz w:val="22"/>
          <w:szCs w:val="22"/>
          <w:lang w:val="es-CL" w:eastAsia="es-ES_tradnl"/>
        </w:rPr>
        <w:t>:  Directorio</w:t>
      </w:r>
      <w:proofErr w:type="gramEnd"/>
      <w:r w:rsidR="00AD22D1">
        <w:rPr>
          <w:rFonts w:ascii="Arial" w:hAnsi="Arial" w:cs="Arial"/>
          <w:sz w:val="22"/>
          <w:szCs w:val="22"/>
          <w:lang w:val="es-CL" w:eastAsia="es-ES_tradnl"/>
        </w:rPr>
        <w:t>; mínimo siete postulantes. Si so</w:t>
      </w:r>
      <w:r w:rsidR="001A6601">
        <w:rPr>
          <w:rFonts w:ascii="Arial" w:hAnsi="Arial" w:cs="Arial"/>
          <w:sz w:val="22"/>
          <w:szCs w:val="22"/>
          <w:lang w:val="es-CL" w:eastAsia="es-ES_tradnl"/>
        </w:rPr>
        <w:t>n más</w:t>
      </w:r>
      <w:r w:rsidR="001F1991">
        <w:rPr>
          <w:rFonts w:ascii="Arial" w:hAnsi="Arial" w:cs="Arial"/>
          <w:sz w:val="22"/>
          <w:szCs w:val="22"/>
          <w:lang w:val="es-CL" w:eastAsia="es-ES_tradnl"/>
        </w:rPr>
        <w:t>,</w:t>
      </w:r>
      <w:r w:rsidR="001A6601">
        <w:rPr>
          <w:rFonts w:ascii="Arial" w:hAnsi="Arial" w:cs="Arial"/>
          <w:sz w:val="22"/>
          <w:szCs w:val="22"/>
          <w:lang w:val="es-CL" w:eastAsia="es-ES_tradnl"/>
        </w:rPr>
        <w:t xml:space="preserve"> se agregarán a continuación</w:t>
      </w:r>
      <w:r w:rsidR="00AD22D1">
        <w:rPr>
          <w:rFonts w:ascii="Arial" w:hAnsi="Arial" w:cs="Arial"/>
          <w:sz w:val="22"/>
          <w:szCs w:val="22"/>
          <w:lang w:val="es-CL" w:eastAsia="es-ES_tradnl"/>
        </w:rPr>
        <w:t>.</w:t>
      </w:r>
    </w:p>
    <w:p w:rsidR="00E57471" w:rsidRPr="00A16E47" w:rsidRDefault="00E57471" w:rsidP="00B06EB0">
      <w:pPr>
        <w:widowControl/>
        <w:autoSpaceDE w:val="0"/>
        <w:autoSpaceDN w:val="0"/>
        <w:adjustRightInd w:val="0"/>
        <w:spacing w:line="276" w:lineRule="auto"/>
        <w:rPr>
          <w:rFonts w:ascii="Arial" w:hAnsi="Arial" w:cs="Arial"/>
          <w:sz w:val="22"/>
          <w:szCs w:val="22"/>
          <w:lang w:val="es-CL" w:eastAsia="es-ES_tradnl"/>
        </w:rPr>
      </w:pPr>
    </w:p>
    <w:tbl>
      <w:tblPr>
        <w:tblStyle w:val="Tablaconcuadrcula"/>
        <w:tblW w:w="0" w:type="auto"/>
        <w:tblLook w:val="04A0" w:firstRow="1" w:lastRow="0" w:firstColumn="1" w:lastColumn="0" w:noHBand="0" w:noVBand="1"/>
      </w:tblPr>
      <w:tblGrid>
        <w:gridCol w:w="339"/>
        <w:gridCol w:w="8578"/>
      </w:tblGrid>
      <w:tr w:rsidR="00B06EB0" w:rsidTr="00E57471">
        <w:tc>
          <w:tcPr>
            <w:tcW w:w="339" w:type="dxa"/>
          </w:tcPr>
          <w:p w:rsidR="00B06EB0" w:rsidRDefault="00E57471" w:rsidP="00B06EB0">
            <w:pPr>
              <w:widowControl/>
              <w:autoSpaceDE w:val="0"/>
              <w:autoSpaceDN w:val="0"/>
              <w:adjustRightInd w:val="0"/>
              <w:spacing w:line="276" w:lineRule="auto"/>
              <w:rPr>
                <w:rFonts w:ascii="Arial" w:hAnsi="Arial" w:cs="Arial"/>
                <w:sz w:val="22"/>
                <w:szCs w:val="22"/>
                <w:lang w:val="es-CL" w:eastAsia="es-ES_tradnl"/>
              </w:rPr>
            </w:pPr>
            <w:r>
              <w:rPr>
                <w:rFonts w:ascii="Arial" w:hAnsi="Arial" w:cs="Arial"/>
                <w:sz w:val="22"/>
                <w:szCs w:val="22"/>
                <w:lang w:val="es-CL" w:eastAsia="es-ES_tradnl"/>
              </w:rPr>
              <w:t>1</w:t>
            </w:r>
          </w:p>
        </w:tc>
        <w:tc>
          <w:tcPr>
            <w:tcW w:w="8578" w:type="dxa"/>
          </w:tcPr>
          <w:p w:rsidR="00B06EB0" w:rsidRDefault="00B06EB0" w:rsidP="00B06EB0">
            <w:pPr>
              <w:widowControl/>
              <w:autoSpaceDE w:val="0"/>
              <w:autoSpaceDN w:val="0"/>
              <w:adjustRightInd w:val="0"/>
              <w:spacing w:line="276" w:lineRule="auto"/>
              <w:rPr>
                <w:rFonts w:ascii="Arial" w:hAnsi="Arial" w:cs="Arial"/>
                <w:sz w:val="22"/>
                <w:szCs w:val="22"/>
                <w:lang w:val="es-CL" w:eastAsia="es-ES_tradnl"/>
              </w:rPr>
            </w:pPr>
          </w:p>
        </w:tc>
      </w:tr>
      <w:tr w:rsidR="00B06EB0" w:rsidTr="00E57471">
        <w:tc>
          <w:tcPr>
            <w:tcW w:w="339" w:type="dxa"/>
          </w:tcPr>
          <w:p w:rsidR="00B06EB0" w:rsidRDefault="00E57471" w:rsidP="00B06EB0">
            <w:pPr>
              <w:widowControl/>
              <w:autoSpaceDE w:val="0"/>
              <w:autoSpaceDN w:val="0"/>
              <w:adjustRightInd w:val="0"/>
              <w:spacing w:line="276" w:lineRule="auto"/>
              <w:rPr>
                <w:rFonts w:ascii="Arial" w:hAnsi="Arial" w:cs="Arial"/>
                <w:sz w:val="22"/>
                <w:szCs w:val="22"/>
                <w:lang w:val="es-CL" w:eastAsia="es-ES_tradnl"/>
              </w:rPr>
            </w:pPr>
            <w:r>
              <w:rPr>
                <w:rFonts w:ascii="Arial" w:hAnsi="Arial" w:cs="Arial"/>
                <w:sz w:val="22"/>
                <w:szCs w:val="22"/>
                <w:lang w:val="es-CL" w:eastAsia="es-ES_tradnl"/>
              </w:rPr>
              <w:t>2</w:t>
            </w:r>
          </w:p>
        </w:tc>
        <w:tc>
          <w:tcPr>
            <w:tcW w:w="8578" w:type="dxa"/>
          </w:tcPr>
          <w:p w:rsidR="00B06EB0" w:rsidRDefault="00B06EB0" w:rsidP="00B06EB0">
            <w:pPr>
              <w:widowControl/>
              <w:autoSpaceDE w:val="0"/>
              <w:autoSpaceDN w:val="0"/>
              <w:adjustRightInd w:val="0"/>
              <w:spacing w:line="276" w:lineRule="auto"/>
              <w:rPr>
                <w:rFonts w:ascii="Arial" w:hAnsi="Arial" w:cs="Arial"/>
                <w:sz w:val="22"/>
                <w:szCs w:val="22"/>
                <w:lang w:val="es-CL" w:eastAsia="es-ES_tradnl"/>
              </w:rPr>
            </w:pPr>
          </w:p>
        </w:tc>
      </w:tr>
      <w:tr w:rsidR="00B06EB0" w:rsidTr="00E57471">
        <w:tc>
          <w:tcPr>
            <w:tcW w:w="339" w:type="dxa"/>
          </w:tcPr>
          <w:p w:rsidR="00B06EB0" w:rsidRDefault="00E57471" w:rsidP="00B06EB0">
            <w:pPr>
              <w:widowControl/>
              <w:autoSpaceDE w:val="0"/>
              <w:autoSpaceDN w:val="0"/>
              <w:adjustRightInd w:val="0"/>
              <w:spacing w:line="276" w:lineRule="auto"/>
              <w:rPr>
                <w:rFonts w:ascii="Arial" w:hAnsi="Arial" w:cs="Arial"/>
                <w:sz w:val="22"/>
                <w:szCs w:val="22"/>
                <w:lang w:val="es-CL" w:eastAsia="es-ES_tradnl"/>
              </w:rPr>
            </w:pPr>
            <w:r>
              <w:rPr>
                <w:rFonts w:ascii="Arial" w:hAnsi="Arial" w:cs="Arial"/>
                <w:sz w:val="22"/>
                <w:szCs w:val="22"/>
                <w:lang w:val="es-CL" w:eastAsia="es-ES_tradnl"/>
              </w:rPr>
              <w:t>3</w:t>
            </w:r>
          </w:p>
        </w:tc>
        <w:tc>
          <w:tcPr>
            <w:tcW w:w="8578" w:type="dxa"/>
          </w:tcPr>
          <w:p w:rsidR="00B06EB0" w:rsidRDefault="00B06EB0" w:rsidP="00B06EB0">
            <w:pPr>
              <w:widowControl/>
              <w:autoSpaceDE w:val="0"/>
              <w:autoSpaceDN w:val="0"/>
              <w:adjustRightInd w:val="0"/>
              <w:spacing w:line="276" w:lineRule="auto"/>
              <w:rPr>
                <w:rFonts w:ascii="Arial" w:hAnsi="Arial" w:cs="Arial"/>
                <w:sz w:val="22"/>
                <w:szCs w:val="22"/>
                <w:lang w:val="es-CL" w:eastAsia="es-ES_tradnl"/>
              </w:rPr>
            </w:pPr>
          </w:p>
        </w:tc>
      </w:tr>
      <w:tr w:rsidR="00B06EB0" w:rsidTr="00E57471">
        <w:tc>
          <w:tcPr>
            <w:tcW w:w="339" w:type="dxa"/>
          </w:tcPr>
          <w:p w:rsidR="00B06EB0" w:rsidRDefault="00E57471" w:rsidP="00B06EB0">
            <w:pPr>
              <w:widowControl/>
              <w:autoSpaceDE w:val="0"/>
              <w:autoSpaceDN w:val="0"/>
              <w:adjustRightInd w:val="0"/>
              <w:spacing w:line="276" w:lineRule="auto"/>
              <w:rPr>
                <w:rFonts w:ascii="Arial" w:hAnsi="Arial" w:cs="Arial"/>
                <w:sz w:val="22"/>
                <w:szCs w:val="22"/>
                <w:lang w:val="es-CL" w:eastAsia="es-ES_tradnl"/>
              </w:rPr>
            </w:pPr>
            <w:r>
              <w:rPr>
                <w:rFonts w:ascii="Arial" w:hAnsi="Arial" w:cs="Arial"/>
                <w:sz w:val="22"/>
                <w:szCs w:val="22"/>
                <w:lang w:val="es-CL" w:eastAsia="es-ES_tradnl"/>
              </w:rPr>
              <w:t>4</w:t>
            </w:r>
          </w:p>
        </w:tc>
        <w:tc>
          <w:tcPr>
            <w:tcW w:w="8578" w:type="dxa"/>
          </w:tcPr>
          <w:p w:rsidR="00B06EB0" w:rsidRDefault="00B06EB0" w:rsidP="00B06EB0">
            <w:pPr>
              <w:widowControl/>
              <w:autoSpaceDE w:val="0"/>
              <w:autoSpaceDN w:val="0"/>
              <w:adjustRightInd w:val="0"/>
              <w:spacing w:line="276" w:lineRule="auto"/>
              <w:rPr>
                <w:rFonts w:ascii="Arial" w:hAnsi="Arial" w:cs="Arial"/>
                <w:sz w:val="22"/>
                <w:szCs w:val="22"/>
                <w:lang w:val="es-CL" w:eastAsia="es-ES_tradnl"/>
              </w:rPr>
            </w:pPr>
          </w:p>
        </w:tc>
      </w:tr>
      <w:tr w:rsidR="00B06EB0" w:rsidTr="00E57471">
        <w:tc>
          <w:tcPr>
            <w:tcW w:w="339" w:type="dxa"/>
          </w:tcPr>
          <w:p w:rsidR="00B06EB0" w:rsidRDefault="00E57471" w:rsidP="00B06EB0">
            <w:pPr>
              <w:widowControl/>
              <w:autoSpaceDE w:val="0"/>
              <w:autoSpaceDN w:val="0"/>
              <w:adjustRightInd w:val="0"/>
              <w:spacing w:line="276" w:lineRule="auto"/>
              <w:rPr>
                <w:rFonts w:ascii="Arial" w:hAnsi="Arial" w:cs="Arial"/>
                <w:sz w:val="22"/>
                <w:szCs w:val="22"/>
                <w:lang w:val="es-CL" w:eastAsia="es-ES_tradnl"/>
              </w:rPr>
            </w:pPr>
            <w:r>
              <w:rPr>
                <w:rFonts w:ascii="Arial" w:hAnsi="Arial" w:cs="Arial"/>
                <w:sz w:val="22"/>
                <w:szCs w:val="22"/>
                <w:lang w:val="es-CL" w:eastAsia="es-ES_tradnl"/>
              </w:rPr>
              <w:t>5</w:t>
            </w:r>
          </w:p>
        </w:tc>
        <w:tc>
          <w:tcPr>
            <w:tcW w:w="8578" w:type="dxa"/>
          </w:tcPr>
          <w:p w:rsidR="00B06EB0" w:rsidRDefault="00B06EB0" w:rsidP="00B06EB0">
            <w:pPr>
              <w:widowControl/>
              <w:autoSpaceDE w:val="0"/>
              <w:autoSpaceDN w:val="0"/>
              <w:adjustRightInd w:val="0"/>
              <w:spacing w:line="276" w:lineRule="auto"/>
              <w:rPr>
                <w:rFonts w:ascii="Arial" w:hAnsi="Arial" w:cs="Arial"/>
                <w:sz w:val="22"/>
                <w:szCs w:val="22"/>
                <w:lang w:val="es-CL" w:eastAsia="es-ES_tradnl"/>
              </w:rPr>
            </w:pPr>
          </w:p>
        </w:tc>
      </w:tr>
      <w:tr w:rsidR="00B06EB0" w:rsidTr="00E57471">
        <w:tc>
          <w:tcPr>
            <w:tcW w:w="339" w:type="dxa"/>
          </w:tcPr>
          <w:p w:rsidR="00B06EB0" w:rsidRDefault="00E57471" w:rsidP="00B06EB0">
            <w:pPr>
              <w:widowControl/>
              <w:autoSpaceDE w:val="0"/>
              <w:autoSpaceDN w:val="0"/>
              <w:adjustRightInd w:val="0"/>
              <w:spacing w:line="276" w:lineRule="auto"/>
              <w:rPr>
                <w:rFonts w:ascii="Arial" w:hAnsi="Arial" w:cs="Arial"/>
                <w:sz w:val="22"/>
                <w:szCs w:val="22"/>
                <w:lang w:val="es-CL" w:eastAsia="es-ES_tradnl"/>
              </w:rPr>
            </w:pPr>
            <w:r>
              <w:rPr>
                <w:rFonts w:ascii="Arial" w:hAnsi="Arial" w:cs="Arial"/>
                <w:sz w:val="22"/>
                <w:szCs w:val="22"/>
                <w:lang w:val="es-CL" w:eastAsia="es-ES_tradnl"/>
              </w:rPr>
              <w:t>6</w:t>
            </w:r>
          </w:p>
        </w:tc>
        <w:tc>
          <w:tcPr>
            <w:tcW w:w="8578" w:type="dxa"/>
          </w:tcPr>
          <w:p w:rsidR="00B06EB0" w:rsidRDefault="00B06EB0" w:rsidP="00B06EB0">
            <w:pPr>
              <w:widowControl/>
              <w:autoSpaceDE w:val="0"/>
              <w:autoSpaceDN w:val="0"/>
              <w:adjustRightInd w:val="0"/>
              <w:spacing w:line="276" w:lineRule="auto"/>
              <w:rPr>
                <w:rFonts w:ascii="Arial" w:hAnsi="Arial" w:cs="Arial"/>
                <w:sz w:val="22"/>
                <w:szCs w:val="22"/>
                <w:lang w:val="es-CL" w:eastAsia="es-ES_tradnl"/>
              </w:rPr>
            </w:pPr>
          </w:p>
        </w:tc>
      </w:tr>
      <w:tr w:rsidR="00B06EB0" w:rsidTr="00E57471">
        <w:tc>
          <w:tcPr>
            <w:tcW w:w="339" w:type="dxa"/>
          </w:tcPr>
          <w:p w:rsidR="00B06EB0" w:rsidRDefault="00E57471" w:rsidP="00B06EB0">
            <w:pPr>
              <w:widowControl/>
              <w:autoSpaceDE w:val="0"/>
              <w:autoSpaceDN w:val="0"/>
              <w:adjustRightInd w:val="0"/>
              <w:spacing w:line="276" w:lineRule="auto"/>
              <w:rPr>
                <w:rFonts w:ascii="Arial" w:hAnsi="Arial" w:cs="Arial"/>
                <w:sz w:val="22"/>
                <w:szCs w:val="22"/>
                <w:lang w:val="es-CL" w:eastAsia="es-ES_tradnl"/>
              </w:rPr>
            </w:pPr>
            <w:r>
              <w:rPr>
                <w:rFonts w:ascii="Arial" w:hAnsi="Arial" w:cs="Arial"/>
                <w:sz w:val="22"/>
                <w:szCs w:val="22"/>
                <w:lang w:val="es-CL" w:eastAsia="es-ES_tradnl"/>
              </w:rPr>
              <w:t>7</w:t>
            </w:r>
          </w:p>
        </w:tc>
        <w:tc>
          <w:tcPr>
            <w:tcW w:w="8578" w:type="dxa"/>
          </w:tcPr>
          <w:p w:rsidR="00B06EB0" w:rsidRDefault="00B06EB0" w:rsidP="00B06EB0">
            <w:pPr>
              <w:widowControl/>
              <w:autoSpaceDE w:val="0"/>
              <w:autoSpaceDN w:val="0"/>
              <w:adjustRightInd w:val="0"/>
              <w:spacing w:line="276" w:lineRule="auto"/>
              <w:rPr>
                <w:rFonts w:ascii="Arial" w:hAnsi="Arial" w:cs="Arial"/>
                <w:sz w:val="22"/>
                <w:szCs w:val="22"/>
                <w:lang w:val="es-CL" w:eastAsia="es-ES_tradnl"/>
              </w:rPr>
            </w:pPr>
          </w:p>
        </w:tc>
      </w:tr>
    </w:tbl>
    <w:p w:rsidR="00B06EB0" w:rsidRDefault="00B06EB0" w:rsidP="00B06EB0">
      <w:pPr>
        <w:widowControl/>
        <w:autoSpaceDE w:val="0"/>
        <w:autoSpaceDN w:val="0"/>
        <w:adjustRightInd w:val="0"/>
        <w:spacing w:line="276" w:lineRule="auto"/>
        <w:rPr>
          <w:rFonts w:ascii="Arial" w:hAnsi="Arial" w:cs="Arial"/>
          <w:sz w:val="22"/>
          <w:szCs w:val="22"/>
          <w:lang w:val="es-CL" w:eastAsia="es-ES_tradnl"/>
        </w:rPr>
      </w:pPr>
    </w:p>
    <w:p w:rsidR="00E10601" w:rsidRDefault="00E10601" w:rsidP="00B06EB0">
      <w:pPr>
        <w:widowControl/>
        <w:autoSpaceDE w:val="0"/>
        <w:autoSpaceDN w:val="0"/>
        <w:adjustRightInd w:val="0"/>
        <w:spacing w:line="276" w:lineRule="auto"/>
        <w:rPr>
          <w:rFonts w:ascii="Arial" w:hAnsi="Arial" w:cs="Arial"/>
          <w:sz w:val="22"/>
          <w:szCs w:val="22"/>
          <w:lang w:val="es-CL" w:eastAsia="es-ES_tradnl"/>
        </w:rPr>
      </w:pPr>
    </w:p>
    <w:p w:rsidR="00E10601" w:rsidRDefault="00E10601" w:rsidP="00B06EB0">
      <w:pPr>
        <w:widowControl/>
        <w:autoSpaceDE w:val="0"/>
        <w:autoSpaceDN w:val="0"/>
        <w:adjustRightInd w:val="0"/>
        <w:spacing w:line="276" w:lineRule="auto"/>
        <w:rPr>
          <w:rFonts w:ascii="Arial" w:hAnsi="Arial" w:cs="Arial"/>
          <w:sz w:val="22"/>
          <w:szCs w:val="22"/>
          <w:lang w:val="es-CL" w:eastAsia="es-ES_tradnl"/>
        </w:rPr>
      </w:pPr>
    </w:p>
    <w:p w:rsidR="00E10601" w:rsidRDefault="00E10601" w:rsidP="00B06EB0">
      <w:pPr>
        <w:widowControl/>
        <w:autoSpaceDE w:val="0"/>
        <w:autoSpaceDN w:val="0"/>
        <w:adjustRightInd w:val="0"/>
        <w:spacing w:line="276" w:lineRule="auto"/>
        <w:rPr>
          <w:rFonts w:ascii="Arial" w:hAnsi="Arial" w:cs="Arial"/>
          <w:sz w:val="22"/>
          <w:szCs w:val="22"/>
          <w:lang w:val="es-CL" w:eastAsia="es-ES_tradnl"/>
        </w:rPr>
      </w:pPr>
      <w:r w:rsidRPr="001A6601">
        <w:rPr>
          <w:rFonts w:ascii="Arial" w:hAnsi="Arial" w:cs="Arial"/>
          <w:b/>
          <w:sz w:val="22"/>
          <w:szCs w:val="22"/>
          <w:lang w:val="es-CL" w:eastAsia="es-ES_tradnl"/>
        </w:rPr>
        <w:t>Artículo 17 º</w:t>
      </w:r>
      <w:r w:rsidR="001A6601">
        <w:rPr>
          <w:rFonts w:ascii="Arial" w:hAnsi="Arial" w:cs="Arial"/>
          <w:sz w:val="22"/>
          <w:szCs w:val="22"/>
          <w:lang w:val="es-CL" w:eastAsia="es-ES_tradnl"/>
        </w:rPr>
        <w:t>:</w:t>
      </w:r>
      <w:r>
        <w:rPr>
          <w:rFonts w:ascii="Arial" w:hAnsi="Arial" w:cs="Arial"/>
          <w:sz w:val="22"/>
          <w:szCs w:val="22"/>
          <w:lang w:val="es-CL" w:eastAsia="es-ES_tradnl"/>
        </w:rPr>
        <w:t xml:space="preserve"> </w:t>
      </w:r>
      <w:r w:rsidRPr="00A16E47">
        <w:rPr>
          <w:rFonts w:ascii="Arial" w:hAnsi="Arial" w:cs="Arial"/>
          <w:sz w:val="22"/>
          <w:szCs w:val="22"/>
          <w:lang w:val="es-CL" w:eastAsia="es-ES_tradnl"/>
        </w:rPr>
        <w:t>Se proclamarán elegidos los candidatos que en la elección resulten con el mayor número de votos hasta completar los miembros del Directorio, de la Comisión Revisora de Cuentas y la Comisión de Ética, que corresponda elegir.</w:t>
      </w:r>
      <w:r>
        <w:rPr>
          <w:rFonts w:ascii="Arial" w:hAnsi="Arial" w:cs="Arial"/>
          <w:sz w:val="22"/>
          <w:szCs w:val="22"/>
          <w:lang w:val="es-CL" w:eastAsia="es-ES_tradnl"/>
        </w:rPr>
        <w:t xml:space="preserve"> En caso de que se produzca </w:t>
      </w:r>
      <w:r w:rsidR="00AD22D1">
        <w:rPr>
          <w:rFonts w:ascii="Arial" w:hAnsi="Arial" w:cs="Arial"/>
          <w:sz w:val="22"/>
          <w:szCs w:val="22"/>
          <w:lang w:val="es-CL" w:eastAsia="es-ES_tradnl"/>
        </w:rPr>
        <w:t xml:space="preserve"> empate en uno o más candidatos que ocupen el último lugar entre las más altas mayorías, </w:t>
      </w:r>
      <w:r>
        <w:rPr>
          <w:rFonts w:ascii="Arial" w:hAnsi="Arial" w:cs="Arial"/>
          <w:sz w:val="22"/>
          <w:szCs w:val="22"/>
          <w:lang w:val="es-CL" w:eastAsia="es-ES_tradnl"/>
        </w:rPr>
        <w:t xml:space="preserve">  </w:t>
      </w:r>
      <w:r w:rsidR="00AD22D1">
        <w:rPr>
          <w:rFonts w:ascii="Arial" w:hAnsi="Arial" w:cs="Arial"/>
          <w:sz w:val="22"/>
          <w:szCs w:val="22"/>
          <w:lang w:val="es-CL" w:eastAsia="es-ES_tradnl"/>
        </w:rPr>
        <w:t xml:space="preserve"> se procederá en la forma que prescribe el </w:t>
      </w:r>
      <w:r w:rsidR="001A6601">
        <w:rPr>
          <w:rFonts w:ascii="Arial" w:hAnsi="Arial" w:cs="Arial"/>
          <w:sz w:val="22"/>
          <w:szCs w:val="22"/>
          <w:lang w:val="es-CL" w:eastAsia="es-ES_tradnl"/>
        </w:rPr>
        <w:t xml:space="preserve">artículo </w:t>
      </w:r>
      <w:r w:rsidR="00AD22D1">
        <w:rPr>
          <w:rFonts w:ascii="Arial" w:hAnsi="Arial" w:cs="Arial"/>
          <w:sz w:val="22"/>
          <w:szCs w:val="22"/>
          <w:lang w:val="es-CL" w:eastAsia="es-ES_tradnl"/>
        </w:rPr>
        <w:t xml:space="preserve"> vigésimo tercero de los Estatutos,  concurriendo a la antigüedad  de los candidatos como socios o al sorteo, sucesivamente. </w:t>
      </w:r>
      <w:r>
        <w:rPr>
          <w:rFonts w:ascii="Arial" w:hAnsi="Arial" w:cs="Arial"/>
          <w:sz w:val="22"/>
          <w:szCs w:val="22"/>
          <w:lang w:val="es-CL" w:eastAsia="es-ES_tradnl"/>
        </w:rPr>
        <w:t xml:space="preserve"> </w:t>
      </w:r>
    </w:p>
    <w:p w:rsidR="00E10601" w:rsidRDefault="00E10601" w:rsidP="00B06EB0">
      <w:pPr>
        <w:widowControl/>
        <w:autoSpaceDE w:val="0"/>
        <w:autoSpaceDN w:val="0"/>
        <w:adjustRightInd w:val="0"/>
        <w:spacing w:line="276" w:lineRule="auto"/>
        <w:rPr>
          <w:rFonts w:ascii="Arial" w:hAnsi="Arial" w:cs="Arial"/>
          <w:sz w:val="22"/>
          <w:szCs w:val="22"/>
          <w:lang w:val="es-CL" w:eastAsia="es-ES_tradnl"/>
        </w:rPr>
      </w:pPr>
    </w:p>
    <w:p w:rsidR="00E10601" w:rsidRPr="00A16E47" w:rsidRDefault="00E10601" w:rsidP="00B06EB0">
      <w:pPr>
        <w:widowControl/>
        <w:autoSpaceDE w:val="0"/>
        <w:autoSpaceDN w:val="0"/>
        <w:adjustRightInd w:val="0"/>
        <w:spacing w:line="276" w:lineRule="auto"/>
        <w:rPr>
          <w:rFonts w:ascii="Arial" w:hAnsi="Arial" w:cs="Arial"/>
          <w:sz w:val="22"/>
          <w:szCs w:val="22"/>
          <w:lang w:val="es-CL" w:eastAsia="es-ES_tradnl"/>
        </w:rPr>
      </w:pPr>
    </w:p>
    <w:p w:rsidR="005751CD" w:rsidRDefault="00E57471" w:rsidP="005751CD">
      <w:pPr>
        <w:widowControl/>
        <w:autoSpaceDE w:val="0"/>
        <w:autoSpaceDN w:val="0"/>
        <w:adjustRightInd w:val="0"/>
        <w:spacing w:line="276" w:lineRule="auto"/>
        <w:rPr>
          <w:rFonts w:ascii="Arial" w:hAnsi="Arial" w:cs="Arial"/>
          <w:sz w:val="22"/>
          <w:szCs w:val="22"/>
          <w:lang w:val="es-CL" w:eastAsia="es-ES_tradnl"/>
        </w:rPr>
      </w:pPr>
      <w:r w:rsidRPr="001A6601">
        <w:rPr>
          <w:rFonts w:ascii="Arial" w:hAnsi="Arial" w:cs="Arial"/>
          <w:b/>
          <w:sz w:val="22"/>
          <w:szCs w:val="22"/>
          <w:lang w:val="es-CL" w:eastAsia="es-ES_tradnl"/>
        </w:rPr>
        <w:t>Artículo 18</w:t>
      </w:r>
      <w:proofErr w:type="gramStart"/>
      <w:r w:rsidRPr="001A6601">
        <w:rPr>
          <w:rFonts w:ascii="Arial" w:hAnsi="Arial" w:cs="Arial"/>
          <w:b/>
          <w:sz w:val="22"/>
          <w:szCs w:val="22"/>
          <w:lang w:val="es-CL" w:eastAsia="es-ES_tradnl"/>
        </w:rPr>
        <w:t>º</w:t>
      </w:r>
      <w:r>
        <w:rPr>
          <w:rFonts w:ascii="Arial" w:hAnsi="Arial" w:cs="Arial"/>
          <w:sz w:val="22"/>
          <w:szCs w:val="22"/>
          <w:lang w:val="es-CL" w:eastAsia="es-ES_tradnl"/>
        </w:rPr>
        <w:t xml:space="preserve"> :</w:t>
      </w:r>
      <w:proofErr w:type="gramEnd"/>
      <w:r>
        <w:rPr>
          <w:rFonts w:ascii="Arial" w:hAnsi="Arial" w:cs="Arial"/>
          <w:sz w:val="22"/>
          <w:szCs w:val="22"/>
          <w:lang w:val="es-CL" w:eastAsia="es-ES_tradnl"/>
        </w:rPr>
        <w:t xml:space="preserve">   Cualquier dificultad durante el proceso eleccionario será resuelta por la Comisión de Elecciones</w:t>
      </w:r>
      <w:r w:rsidR="00E10601">
        <w:rPr>
          <w:rFonts w:ascii="Arial" w:hAnsi="Arial" w:cs="Arial"/>
          <w:sz w:val="22"/>
          <w:szCs w:val="22"/>
          <w:lang w:val="es-CL" w:eastAsia="es-ES_tradnl"/>
        </w:rPr>
        <w:t xml:space="preserve">. </w:t>
      </w:r>
    </w:p>
    <w:p w:rsidR="00E10601" w:rsidRDefault="00E10601" w:rsidP="005751CD">
      <w:pPr>
        <w:widowControl/>
        <w:autoSpaceDE w:val="0"/>
        <w:autoSpaceDN w:val="0"/>
        <w:adjustRightInd w:val="0"/>
        <w:spacing w:line="276" w:lineRule="auto"/>
        <w:rPr>
          <w:rFonts w:ascii="Arial" w:hAnsi="Arial" w:cs="Arial"/>
          <w:sz w:val="22"/>
          <w:szCs w:val="22"/>
          <w:lang w:val="es-CL" w:eastAsia="es-ES_tradnl"/>
        </w:rPr>
      </w:pPr>
    </w:p>
    <w:p w:rsidR="00E10601" w:rsidRDefault="00E10601" w:rsidP="005751CD">
      <w:pPr>
        <w:widowControl/>
        <w:autoSpaceDE w:val="0"/>
        <w:autoSpaceDN w:val="0"/>
        <w:adjustRightInd w:val="0"/>
        <w:spacing w:line="276" w:lineRule="auto"/>
        <w:rPr>
          <w:rFonts w:ascii="Arial" w:hAnsi="Arial" w:cs="Arial"/>
          <w:sz w:val="22"/>
          <w:szCs w:val="22"/>
          <w:lang w:val="es-CL" w:eastAsia="es-ES_tradnl"/>
        </w:rPr>
      </w:pPr>
      <w:r w:rsidRPr="001A6601">
        <w:rPr>
          <w:rFonts w:ascii="Arial" w:hAnsi="Arial" w:cs="Arial"/>
          <w:b/>
          <w:sz w:val="22"/>
          <w:szCs w:val="22"/>
          <w:lang w:val="es-CL" w:eastAsia="es-ES_tradnl"/>
        </w:rPr>
        <w:lastRenderedPageBreak/>
        <w:t>Artículo 19º</w:t>
      </w:r>
      <w:r>
        <w:rPr>
          <w:rFonts w:ascii="Arial" w:hAnsi="Arial" w:cs="Arial"/>
          <w:sz w:val="22"/>
          <w:szCs w:val="22"/>
          <w:lang w:val="es-CL" w:eastAsia="es-ES_tradnl"/>
        </w:rPr>
        <w:t>:    Al término  de las votaciones, se levantará un Acta que contendrá  un resumen de éstas,  consignando el nombre de los candidatos seleccionados para cada una  de las votaciones, esto es, Directorio, Comisión Revisora de Cuentas, Comisión de ética. Esta Acta será suscrita por la Comisión de Elecciones y  por el Secretario en su calidad de Ministro de fe.</w:t>
      </w:r>
    </w:p>
    <w:p w:rsidR="00E10601" w:rsidRDefault="00E10601" w:rsidP="005751CD">
      <w:pPr>
        <w:widowControl/>
        <w:autoSpaceDE w:val="0"/>
        <w:autoSpaceDN w:val="0"/>
        <w:adjustRightInd w:val="0"/>
        <w:spacing w:line="276" w:lineRule="auto"/>
        <w:rPr>
          <w:rFonts w:ascii="Arial" w:hAnsi="Arial" w:cs="Arial"/>
          <w:sz w:val="22"/>
          <w:szCs w:val="22"/>
          <w:lang w:val="es-CL" w:eastAsia="es-ES_tradnl"/>
        </w:rPr>
      </w:pPr>
    </w:p>
    <w:p w:rsidR="00881F03" w:rsidRPr="00A16E47" w:rsidRDefault="001A6601" w:rsidP="005751CD">
      <w:pPr>
        <w:widowControl/>
        <w:autoSpaceDE w:val="0"/>
        <w:autoSpaceDN w:val="0"/>
        <w:adjustRightInd w:val="0"/>
        <w:spacing w:line="276" w:lineRule="auto"/>
        <w:rPr>
          <w:rFonts w:ascii="Arial" w:hAnsi="Arial" w:cs="Arial"/>
          <w:sz w:val="22"/>
          <w:szCs w:val="22"/>
          <w:lang w:val="es-CL" w:eastAsia="es-ES_tradnl"/>
        </w:rPr>
      </w:pPr>
      <w:r w:rsidRPr="001A6601">
        <w:rPr>
          <w:rFonts w:ascii="Arial" w:hAnsi="Arial" w:cs="Arial"/>
          <w:b/>
          <w:sz w:val="22"/>
          <w:szCs w:val="22"/>
          <w:lang w:val="es-CL" w:eastAsia="es-ES_tradnl"/>
        </w:rPr>
        <w:t>Artículo 20</w:t>
      </w:r>
      <w:proofErr w:type="gramStart"/>
      <w:r w:rsidRPr="001A6601">
        <w:rPr>
          <w:rFonts w:ascii="Arial" w:hAnsi="Arial" w:cs="Arial"/>
          <w:b/>
          <w:sz w:val="22"/>
          <w:szCs w:val="22"/>
          <w:lang w:val="es-CL" w:eastAsia="es-ES_tradnl"/>
        </w:rPr>
        <w:t>º</w:t>
      </w:r>
      <w:r>
        <w:rPr>
          <w:rFonts w:ascii="Arial" w:hAnsi="Arial" w:cs="Arial"/>
          <w:sz w:val="22"/>
          <w:szCs w:val="22"/>
          <w:lang w:val="es-CL" w:eastAsia="es-ES_tradnl"/>
        </w:rPr>
        <w:t xml:space="preserve"> </w:t>
      </w:r>
      <w:r w:rsidR="00881F03">
        <w:rPr>
          <w:rFonts w:ascii="Arial" w:hAnsi="Arial" w:cs="Arial"/>
          <w:sz w:val="22"/>
          <w:szCs w:val="22"/>
          <w:lang w:val="es-CL" w:eastAsia="es-ES_tradnl"/>
        </w:rPr>
        <w:t>:</w:t>
      </w:r>
      <w:proofErr w:type="gramEnd"/>
      <w:r w:rsidR="00881F03">
        <w:rPr>
          <w:rFonts w:ascii="Arial" w:hAnsi="Arial" w:cs="Arial"/>
          <w:sz w:val="22"/>
          <w:szCs w:val="22"/>
          <w:lang w:val="es-CL" w:eastAsia="es-ES_tradnl"/>
        </w:rPr>
        <w:t xml:space="preserve">     Los socios activos que por razones fundadas no puedan concurrir a la Asamblea  General en que  deban realizarse  la elecciones, podrá</w:t>
      </w:r>
      <w:r w:rsidR="0017613C">
        <w:rPr>
          <w:rFonts w:ascii="Arial" w:hAnsi="Arial" w:cs="Arial"/>
          <w:sz w:val="22"/>
          <w:szCs w:val="22"/>
          <w:lang w:val="es-CL" w:eastAsia="es-ES_tradnl"/>
        </w:rPr>
        <w:t>n</w:t>
      </w:r>
      <w:r w:rsidR="00881F03">
        <w:rPr>
          <w:rFonts w:ascii="Arial" w:hAnsi="Arial" w:cs="Arial"/>
          <w:sz w:val="22"/>
          <w:szCs w:val="22"/>
          <w:lang w:val="es-CL" w:eastAsia="es-ES_tradnl"/>
        </w:rPr>
        <w:t xml:space="preserve"> votar por poder conforme a  lo preceptuado en el artículo  décimo noveno de los Estatutos, para cuyo efecto  remitirá al Secretario de la Asociación  u</w:t>
      </w:r>
      <w:r w:rsidR="0017613C">
        <w:rPr>
          <w:rFonts w:ascii="Arial" w:hAnsi="Arial" w:cs="Arial"/>
          <w:sz w:val="22"/>
          <w:szCs w:val="22"/>
          <w:lang w:val="es-CL" w:eastAsia="es-ES_tradnl"/>
        </w:rPr>
        <w:t>na carta poder simple con las ex</w:t>
      </w:r>
      <w:r w:rsidR="00881F03">
        <w:rPr>
          <w:rFonts w:ascii="Arial" w:hAnsi="Arial" w:cs="Arial"/>
          <w:sz w:val="22"/>
          <w:szCs w:val="22"/>
          <w:lang w:val="es-CL" w:eastAsia="es-ES_tradnl"/>
        </w:rPr>
        <w:t>cusas  respectivas y   el nombre del socio activo que lo representará en la Asamblea.</w:t>
      </w:r>
    </w:p>
    <w:p w:rsidR="005751CD" w:rsidRPr="00A16E47" w:rsidRDefault="005751CD" w:rsidP="005751CD">
      <w:pPr>
        <w:widowControl/>
        <w:autoSpaceDE w:val="0"/>
        <w:autoSpaceDN w:val="0"/>
        <w:adjustRightInd w:val="0"/>
        <w:spacing w:line="276" w:lineRule="auto"/>
        <w:rPr>
          <w:rFonts w:ascii="Arial" w:hAnsi="Arial" w:cs="Arial"/>
          <w:sz w:val="22"/>
          <w:szCs w:val="22"/>
          <w:lang w:val="es-CL" w:eastAsia="es-ES_tradnl"/>
        </w:rPr>
      </w:pPr>
    </w:p>
    <w:p w:rsidR="005751CD" w:rsidRDefault="005751CD" w:rsidP="001F620B">
      <w:pPr>
        <w:widowControl/>
        <w:autoSpaceDE w:val="0"/>
        <w:autoSpaceDN w:val="0"/>
        <w:adjustRightInd w:val="0"/>
        <w:spacing w:line="276" w:lineRule="auto"/>
        <w:rPr>
          <w:rFonts w:ascii="Arial" w:hAnsi="Arial" w:cs="Arial"/>
          <w:sz w:val="22"/>
          <w:szCs w:val="22"/>
          <w:lang w:val="es-CL" w:eastAsia="es-ES_tradnl"/>
        </w:rPr>
      </w:pPr>
    </w:p>
    <w:p w:rsidR="00BE52F8" w:rsidRDefault="00BE52F8" w:rsidP="001F620B">
      <w:pPr>
        <w:widowControl/>
        <w:autoSpaceDE w:val="0"/>
        <w:autoSpaceDN w:val="0"/>
        <w:adjustRightInd w:val="0"/>
        <w:spacing w:line="276" w:lineRule="auto"/>
        <w:rPr>
          <w:rFonts w:ascii="Arial" w:hAnsi="Arial" w:cs="Arial"/>
          <w:sz w:val="22"/>
          <w:szCs w:val="22"/>
          <w:lang w:val="es-CL" w:eastAsia="es-ES_tradnl"/>
        </w:rPr>
      </w:pPr>
    </w:p>
    <w:p w:rsidR="008F7C23" w:rsidRPr="008F7C23" w:rsidRDefault="008F7C23" w:rsidP="008F7C23">
      <w:pPr>
        <w:widowControl/>
        <w:autoSpaceDE w:val="0"/>
        <w:autoSpaceDN w:val="0"/>
        <w:adjustRightInd w:val="0"/>
        <w:spacing w:line="276" w:lineRule="auto"/>
        <w:ind w:left="360"/>
        <w:rPr>
          <w:rFonts w:ascii="Arial" w:hAnsi="Arial" w:cs="Arial"/>
          <w:sz w:val="22"/>
          <w:szCs w:val="22"/>
          <w:lang w:val="es-CL" w:eastAsia="es-ES_tradnl"/>
        </w:rPr>
      </w:pPr>
    </w:p>
    <w:p w:rsidR="001F620B" w:rsidRPr="00A16E47" w:rsidRDefault="001F620B" w:rsidP="001F620B">
      <w:pPr>
        <w:widowControl/>
        <w:autoSpaceDE w:val="0"/>
        <w:autoSpaceDN w:val="0"/>
        <w:adjustRightInd w:val="0"/>
        <w:spacing w:line="276" w:lineRule="auto"/>
        <w:rPr>
          <w:rFonts w:ascii="Arial" w:hAnsi="Arial" w:cs="Arial"/>
          <w:sz w:val="22"/>
          <w:szCs w:val="22"/>
          <w:lang w:val="es-CL" w:eastAsia="es-ES_tradnl"/>
        </w:rPr>
      </w:pPr>
    </w:p>
    <w:p w:rsidR="001F620B" w:rsidRPr="00A16E47" w:rsidRDefault="001F620B" w:rsidP="001F620B">
      <w:pPr>
        <w:widowControl/>
        <w:autoSpaceDE w:val="0"/>
        <w:autoSpaceDN w:val="0"/>
        <w:adjustRightInd w:val="0"/>
        <w:spacing w:line="276" w:lineRule="auto"/>
        <w:rPr>
          <w:rFonts w:ascii="Arial" w:hAnsi="Arial" w:cs="Arial"/>
          <w:sz w:val="22"/>
          <w:szCs w:val="22"/>
          <w:lang w:val="es-CL" w:eastAsia="es-ES_tradnl"/>
        </w:rPr>
      </w:pPr>
    </w:p>
    <w:p w:rsidR="001F620B" w:rsidRPr="00A16E47" w:rsidRDefault="001F620B" w:rsidP="001F620B">
      <w:pPr>
        <w:widowControl/>
        <w:autoSpaceDE w:val="0"/>
        <w:autoSpaceDN w:val="0"/>
        <w:adjustRightInd w:val="0"/>
        <w:spacing w:line="276" w:lineRule="auto"/>
        <w:rPr>
          <w:rFonts w:ascii="Arial" w:hAnsi="Arial" w:cs="Arial"/>
          <w:sz w:val="22"/>
          <w:szCs w:val="22"/>
          <w:lang w:val="es-CL" w:eastAsia="es-ES_tradnl"/>
        </w:rPr>
      </w:pPr>
    </w:p>
    <w:p w:rsidR="00EA5474" w:rsidRDefault="00EA5474" w:rsidP="001F620B"/>
    <w:sectPr w:rsidR="00EA547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42AD8"/>
    <w:multiLevelType w:val="hybridMultilevel"/>
    <w:tmpl w:val="5C1E604E"/>
    <w:lvl w:ilvl="0" w:tplc="DC00787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3FA6087E"/>
    <w:multiLevelType w:val="multilevel"/>
    <w:tmpl w:val="E9249404"/>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69110AAE"/>
    <w:multiLevelType w:val="hybridMultilevel"/>
    <w:tmpl w:val="5C1E604E"/>
    <w:lvl w:ilvl="0" w:tplc="DC00787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6AAB6F97"/>
    <w:multiLevelType w:val="multilevel"/>
    <w:tmpl w:val="945893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20B"/>
    <w:rsid w:val="0017613C"/>
    <w:rsid w:val="00181E63"/>
    <w:rsid w:val="001A6601"/>
    <w:rsid w:val="001F1991"/>
    <w:rsid w:val="001F620B"/>
    <w:rsid w:val="00255961"/>
    <w:rsid w:val="004B2178"/>
    <w:rsid w:val="004F64FF"/>
    <w:rsid w:val="005751CD"/>
    <w:rsid w:val="00612B8F"/>
    <w:rsid w:val="00672508"/>
    <w:rsid w:val="007727AC"/>
    <w:rsid w:val="00810260"/>
    <w:rsid w:val="00843ECE"/>
    <w:rsid w:val="00881F03"/>
    <w:rsid w:val="008F7C23"/>
    <w:rsid w:val="0096337D"/>
    <w:rsid w:val="009E5A7E"/>
    <w:rsid w:val="00A10C1F"/>
    <w:rsid w:val="00A46CCD"/>
    <w:rsid w:val="00AD22D1"/>
    <w:rsid w:val="00B06EB0"/>
    <w:rsid w:val="00BE52F8"/>
    <w:rsid w:val="00CB452F"/>
    <w:rsid w:val="00CF55B7"/>
    <w:rsid w:val="00DB4021"/>
    <w:rsid w:val="00DE4359"/>
    <w:rsid w:val="00E10601"/>
    <w:rsid w:val="00E57471"/>
    <w:rsid w:val="00EA54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20B"/>
    <w:pPr>
      <w:widowControl w:val="0"/>
      <w:spacing w:after="0" w:line="480" w:lineRule="exact"/>
      <w:jc w:val="both"/>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620B"/>
    <w:pPr>
      <w:ind w:left="720"/>
      <w:contextualSpacing/>
    </w:pPr>
  </w:style>
  <w:style w:type="table" w:styleId="Tablaconcuadrcula">
    <w:name w:val="Table Grid"/>
    <w:basedOn w:val="Tablanormal"/>
    <w:uiPriority w:val="39"/>
    <w:rsid w:val="00B06E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20B"/>
    <w:pPr>
      <w:widowControl w:val="0"/>
      <w:spacing w:after="0" w:line="480" w:lineRule="exact"/>
      <w:jc w:val="both"/>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620B"/>
    <w:pPr>
      <w:ind w:left="720"/>
      <w:contextualSpacing/>
    </w:pPr>
  </w:style>
  <w:style w:type="table" w:styleId="Tablaconcuadrcula">
    <w:name w:val="Table Grid"/>
    <w:basedOn w:val="Tablanormal"/>
    <w:uiPriority w:val="39"/>
    <w:rsid w:val="00B06E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4</Pages>
  <Words>1192</Words>
  <Characters>6562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Rebeca Merino</dc:creator>
  <cp:lastModifiedBy>Alicia Toro</cp:lastModifiedBy>
  <cp:revision>16</cp:revision>
  <dcterms:created xsi:type="dcterms:W3CDTF">2016-03-18T13:08:00Z</dcterms:created>
  <dcterms:modified xsi:type="dcterms:W3CDTF">2016-05-04T15:29:00Z</dcterms:modified>
</cp:coreProperties>
</file>